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C9" w:rsidRDefault="007911C9" w:rsidP="007911C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C31A1">
        <w:rPr>
          <w:rFonts w:ascii="黑体" w:eastAsia="黑体" w:hAnsi="黑体" w:hint="eastAsia"/>
          <w:sz w:val="32"/>
          <w:szCs w:val="32"/>
        </w:rPr>
        <w:t>3</w:t>
      </w:r>
    </w:p>
    <w:p w:rsidR="00DE7497" w:rsidRDefault="00DE7497" w:rsidP="007911C9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E7497" w:rsidRPr="00DE7497" w:rsidRDefault="00DE7497" w:rsidP="00BC31A1">
      <w:pPr>
        <w:spacing w:afterLines="100"/>
        <w:jc w:val="center"/>
        <w:rPr>
          <w:sz w:val="44"/>
          <w:szCs w:val="44"/>
        </w:rPr>
      </w:pPr>
      <w:bookmarkStart w:id="0" w:name="_GoBack"/>
      <w:r w:rsidRPr="00DE7497">
        <w:rPr>
          <w:rFonts w:ascii="方正小标宋简体" w:eastAsia="方正小标宋简体" w:hint="eastAsia"/>
          <w:sz w:val="44"/>
          <w:szCs w:val="44"/>
        </w:rPr>
        <w:t>台江区</w:t>
      </w:r>
      <w:r w:rsidR="007911C9" w:rsidRPr="00DE7497">
        <w:rPr>
          <w:rFonts w:ascii="方正小标宋简体" w:eastAsia="方正小标宋简体" w:hint="eastAsia"/>
          <w:sz w:val="44"/>
          <w:szCs w:val="44"/>
        </w:rPr>
        <w:t>现行有效行政规范性文件目录</w:t>
      </w:r>
    </w:p>
    <w:tbl>
      <w:tblPr>
        <w:tblW w:w="9217" w:type="dxa"/>
        <w:jc w:val="center"/>
        <w:tblLayout w:type="fixed"/>
        <w:tblLook w:val="0000"/>
      </w:tblPr>
      <w:tblGrid>
        <w:gridCol w:w="600"/>
        <w:gridCol w:w="5589"/>
        <w:gridCol w:w="3028"/>
      </w:tblGrid>
      <w:tr w:rsidR="007911C9" w:rsidTr="00DE7497">
        <w:trPr>
          <w:trHeight w:val="409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7911C9" w:rsidRPr="00C2005C" w:rsidRDefault="007911C9" w:rsidP="002A3150"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黑体" w:eastAsia="黑体" w:hAnsi="黑体"/>
                <w:sz w:val="30"/>
                <w:szCs w:val="30"/>
                <w:shd w:val="clear" w:color="auto" w:fill="FFFFFF"/>
              </w:rPr>
            </w:pPr>
            <w:r w:rsidRPr="00C2005C">
              <w:rPr>
                <w:rFonts w:ascii="黑体" w:eastAsia="黑体" w:hAnsi="黑体" w:hint="eastAsia"/>
                <w:sz w:val="30"/>
                <w:szCs w:val="30"/>
                <w:shd w:val="clear" w:color="auto" w:fill="FFFFFF"/>
              </w:rPr>
              <w:t>序 号</w:t>
            </w:r>
          </w:p>
        </w:tc>
        <w:tc>
          <w:tcPr>
            <w:tcW w:w="5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C2005C" w:rsidRDefault="007911C9" w:rsidP="002A3150"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黑体" w:eastAsia="黑体" w:hAnsi="黑体"/>
                <w:sz w:val="30"/>
                <w:szCs w:val="30"/>
                <w:shd w:val="clear" w:color="auto" w:fill="FFFFFF"/>
              </w:rPr>
            </w:pPr>
            <w:r w:rsidRPr="00C2005C">
              <w:rPr>
                <w:rFonts w:ascii="黑体" w:eastAsia="黑体" w:hAnsi="黑体" w:hint="eastAsia"/>
                <w:sz w:val="30"/>
                <w:szCs w:val="30"/>
                <w:shd w:val="clear" w:color="auto" w:fill="FFFFFF"/>
              </w:rPr>
              <w:t>规范性文件名称</w:t>
            </w:r>
          </w:p>
        </w:tc>
        <w:tc>
          <w:tcPr>
            <w:tcW w:w="3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C2005C" w:rsidRDefault="007911C9" w:rsidP="002A3150"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黑体" w:eastAsia="黑体" w:hAnsi="黑体"/>
                <w:sz w:val="30"/>
                <w:szCs w:val="30"/>
                <w:shd w:val="clear" w:color="auto" w:fill="FFFFFF"/>
              </w:rPr>
            </w:pPr>
            <w:r w:rsidRPr="00C2005C">
              <w:rPr>
                <w:rFonts w:ascii="黑体" w:eastAsia="黑体" w:hAnsi="黑体" w:hint="eastAsia"/>
                <w:sz w:val="30"/>
                <w:szCs w:val="30"/>
                <w:shd w:val="clear" w:color="auto" w:fill="FFFFFF"/>
              </w:rPr>
              <w:t>文号</w:t>
            </w:r>
          </w:p>
        </w:tc>
      </w:tr>
      <w:tr w:rsidR="007911C9" w:rsidTr="00DE7497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D75D78" w:rsidRDefault="007911C9" w:rsidP="002A3150"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仿宋" w:eastAsia="仿宋" w:hAnsi="仿宋" w:cs="仿宋_GB2312"/>
                <w:sz w:val="30"/>
                <w:szCs w:val="30"/>
                <w:shd w:val="clear" w:color="auto" w:fill="FFFFFF"/>
              </w:rPr>
            </w:pPr>
            <w:r w:rsidRPr="00D75D78">
              <w:rPr>
                <w:rFonts w:ascii="仿宋" w:eastAsia="仿宋" w:hAnsi="仿宋" w:cs="仿宋_GB2312" w:hint="eastAsia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5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D75D78" w:rsidRDefault="00DE7497" w:rsidP="00DE7497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/>
                <w:sz w:val="30"/>
                <w:szCs w:val="30"/>
                <w:shd w:val="clear" w:color="auto" w:fill="FFFFFF"/>
              </w:rPr>
            </w:pPr>
            <w:r w:rsidRPr="00D75D78">
              <w:rPr>
                <w:rFonts w:ascii="仿宋" w:eastAsia="仿宋" w:hAnsi="仿宋" w:hint="eastAsia"/>
                <w:sz w:val="30"/>
                <w:szCs w:val="30"/>
                <w:shd w:val="clear" w:color="auto" w:fill="FFFFFF"/>
              </w:rPr>
              <w:t>福州市台江区人民政府办公室《关于印发台江区加强电动自行车规范管理工作方案的通知》</w:t>
            </w:r>
          </w:p>
        </w:tc>
        <w:tc>
          <w:tcPr>
            <w:tcW w:w="3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D75D78" w:rsidRDefault="00DE7497" w:rsidP="00DE7497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clear" w:color="auto" w:fill="FFFFFF"/>
              </w:rPr>
            </w:pPr>
            <w:r w:rsidRPr="00D75D78">
              <w:rPr>
                <w:rFonts w:ascii="仿宋" w:eastAsia="仿宋" w:hAnsi="仿宋" w:hint="eastAsia"/>
                <w:sz w:val="30"/>
                <w:szCs w:val="30"/>
                <w:shd w:val="clear" w:color="auto" w:fill="FFFFFF"/>
              </w:rPr>
              <w:t>台政办〔2019〕126号</w:t>
            </w:r>
          </w:p>
        </w:tc>
      </w:tr>
      <w:tr w:rsidR="007911C9" w:rsidTr="00DE7497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D75D78" w:rsidRDefault="007911C9" w:rsidP="002A3150">
            <w:pPr>
              <w:shd w:val="solid" w:color="FFFFFF" w:fill="auto"/>
              <w:autoSpaceDN w:val="0"/>
              <w:spacing w:line="340" w:lineRule="exact"/>
              <w:jc w:val="center"/>
              <w:rPr>
                <w:rFonts w:ascii="仿宋" w:eastAsia="仿宋" w:hAnsi="仿宋" w:cs="仿宋_GB2312"/>
                <w:sz w:val="30"/>
                <w:szCs w:val="30"/>
                <w:shd w:val="clear" w:color="auto" w:fill="FFFFFF"/>
              </w:rPr>
            </w:pPr>
            <w:r w:rsidRPr="00D75D78">
              <w:rPr>
                <w:rFonts w:ascii="仿宋" w:eastAsia="仿宋" w:hAnsi="仿宋" w:cs="仿宋_GB2312" w:hint="eastAsia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5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D75D78" w:rsidRDefault="00DE7497" w:rsidP="00DE7497">
            <w:pPr>
              <w:shd w:val="solid" w:color="FFFFFF" w:fill="auto"/>
              <w:autoSpaceDN w:val="0"/>
              <w:spacing w:line="400" w:lineRule="exac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D75D78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福州市台江区人民政府办公室《关于印发台江区群租房排查整治百日攻坚专项行动方案的通知》</w:t>
            </w:r>
          </w:p>
        </w:tc>
        <w:tc>
          <w:tcPr>
            <w:tcW w:w="3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1C9" w:rsidRPr="00D75D78" w:rsidRDefault="00DE7497" w:rsidP="00DE7497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  <w:shd w:val="clear" w:color="auto" w:fill="FFFFFF"/>
              </w:rPr>
            </w:pPr>
            <w:r w:rsidRPr="00D75D78">
              <w:rPr>
                <w:rFonts w:ascii="仿宋" w:eastAsia="仿宋" w:hAnsi="仿宋" w:hint="eastAsia"/>
                <w:sz w:val="30"/>
                <w:szCs w:val="30"/>
              </w:rPr>
              <w:t>台政办〔2020〕34号</w:t>
            </w:r>
          </w:p>
        </w:tc>
      </w:tr>
    </w:tbl>
    <w:p w:rsidR="00735BC4" w:rsidRDefault="00735BC4"/>
    <w:sectPr w:rsidR="00735BC4" w:rsidSect="006E0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1C9"/>
    <w:rsid w:val="0035788B"/>
    <w:rsid w:val="006E0BE4"/>
    <w:rsid w:val="00735BC4"/>
    <w:rsid w:val="007911C9"/>
    <w:rsid w:val="00903886"/>
    <w:rsid w:val="00BC31A1"/>
    <w:rsid w:val="00C2005C"/>
    <w:rsid w:val="00D75D78"/>
    <w:rsid w:val="00DE7497"/>
    <w:rsid w:val="00E25F48"/>
    <w:rsid w:val="00E7037A"/>
    <w:rsid w:val="00F0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C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7911C9"/>
    <w:rPr>
      <w:rFonts w:ascii="仿宋_GB2312" w:eastAsia="仿宋_GB2312" w:cs="仿宋_GB2312" w:hint="eastAsia"/>
      <w:color w:val="000000"/>
      <w:sz w:val="18"/>
      <w:szCs w:val="18"/>
      <w:u w:val="none"/>
    </w:rPr>
  </w:style>
  <w:style w:type="paragraph" w:customStyle="1" w:styleId="Char">
    <w:name w:val="Char"/>
    <w:basedOn w:val="a"/>
    <w:rsid w:val="00791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xbany</cp:lastModifiedBy>
  <cp:revision>7</cp:revision>
  <cp:lastPrinted>2020-10-22T08:52:00Z</cp:lastPrinted>
  <dcterms:created xsi:type="dcterms:W3CDTF">2019-09-02T08:41:00Z</dcterms:created>
  <dcterms:modified xsi:type="dcterms:W3CDTF">2020-10-23T08:56:00Z</dcterms:modified>
</cp:coreProperties>
</file>