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Theme="majorEastAsia" w:hAnsiTheme="majorEastAsia" w:eastAsiaTheme="majorEastAsia" w:cstheme="majorEastAsia"/>
          <w:b/>
          <w:sz w:val="44"/>
          <w:szCs w:val="44"/>
        </w:rPr>
      </w:pPr>
      <w:r>
        <w:rPr>
          <w:rFonts w:hint="eastAsia" w:ascii="方正小标宋_GBK" w:hAnsi="方正小标宋_GBK" w:eastAsia="方正小标宋_GBK" w:cs="方正小标宋_GBK"/>
          <w:b w:val="0"/>
          <w:bCs/>
          <w:sz w:val="44"/>
          <w:szCs w:val="44"/>
          <w:lang w:val="en-US" w:eastAsia="zh-CN"/>
        </w:rPr>
        <w:t>台江</w:t>
      </w:r>
      <w:r>
        <w:rPr>
          <w:rFonts w:hint="eastAsia" w:ascii="方正小标宋_GBK" w:hAnsi="方正小标宋_GBK" w:eastAsia="方正小标宋_GBK" w:cs="方正小标宋_GBK"/>
          <w:b w:val="0"/>
          <w:bCs/>
          <w:sz w:val="44"/>
          <w:szCs w:val="44"/>
        </w:rPr>
        <w:t>区民宿管理指导意见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为促进</w:t>
      </w:r>
      <w:r>
        <w:rPr>
          <w:rFonts w:hint="eastAsia" w:ascii="仿宋_GB2312" w:hAnsi="仿宋_GB2312" w:eastAsia="仿宋_GB2312" w:cs="仿宋_GB2312"/>
          <w:sz w:val="32"/>
          <w:szCs w:val="32"/>
          <w:highlight w:val="none"/>
          <w:lang w:val="en-US" w:eastAsia="zh-CN"/>
        </w:rPr>
        <w:t>台江</w:t>
      </w:r>
      <w:r>
        <w:rPr>
          <w:rFonts w:hint="eastAsia" w:ascii="仿宋_GB2312" w:hAnsi="仿宋_GB2312" w:eastAsia="仿宋_GB2312" w:cs="仿宋_GB2312"/>
          <w:sz w:val="32"/>
          <w:szCs w:val="32"/>
          <w:highlight w:val="none"/>
        </w:rPr>
        <w:t>辖区</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Hans"/>
        </w:rPr>
        <w:t>下称“本辖区”）</w:t>
      </w:r>
      <w:r>
        <w:rPr>
          <w:rFonts w:hint="eastAsia" w:ascii="仿宋_GB2312" w:hAnsi="仿宋_GB2312" w:eastAsia="仿宋_GB2312" w:cs="仿宋_GB2312"/>
          <w:sz w:val="32"/>
          <w:szCs w:val="32"/>
          <w:highlight w:val="none"/>
        </w:rPr>
        <w:t>旅游民宿产业健康可持续发展，提升民宿业规范化的经营管理和专业化的服务水平，鼓励打造独具</w:t>
      </w:r>
      <w:r>
        <w:rPr>
          <w:rFonts w:hint="eastAsia" w:ascii="仿宋_GB2312" w:hAnsi="仿宋_GB2312" w:eastAsia="仿宋_GB2312" w:cs="仿宋_GB2312"/>
          <w:sz w:val="32"/>
          <w:szCs w:val="32"/>
          <w:highlight w:val="none"/>
          <w:u w:val="none"/>
          <w:lang w:val="en-US" w:eastAsia="zh-CN"/>
        </w:rPr>
        <w:t>台江</w:t>
      </w:r>
      <w:r>
        <w:rPr>
          <w:rFonts w:hint="eastAsia" w:ascii="仿宋_GB2312" w:hAnsi="仿宋_GB2312" w:eastAsia="仿宋_GB2312" w:cs="仿宋_GB2312"/>
          <w:sz w:val="32"/>
          <w:szCs w:val="32"/>
          <w:highlight w:val="none"/>
          <w:u w:val="none"/>
        </w:rPr>
        <w:t>特色的旅游民宿品牌，根据《中华人民共和国旅游法》《福建省旅游条例》等法律法规，</w:t>
      </w:r>
      <w:r>
        <w:rPr>
          <w:rFonts w:hint="eastAsia" w:ascii="仿宋_GB2312" w:hAnsi="仿宋_GB2312" w:eastAsia="仿宋_GB2312" w:cs="仿宋_GB2312"/>
          <w:color w:val="auto"/>
          <w:sz w:val="32"/>
          <w:szCs w:val="32"/>
          <w:highlight w:val="none"/>
          <w:u w:val="none"/>
          <w:lang w:val="en-US" w:eastAsia="zh-CN"/>
        </w:rPr>
        <w:t>以及</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旅游</w:t>
      </w:r>
      <w:r>
        <w:rPr>
          <w:rFonts w:hint="eastAsia" w:ascii="仿宋_GB2312" w:hAnsi="仿宋_GB2312" w:eastAsia="仿宋_GB2312" w:cs="仿宋_GB2312"/>
          <w:color w:val="auto"/>
          <w:sz w:val="32"/>
          <w:szCs w:val="32"/>
          <w:highlight w:val="none"/>
          <w:u w:val="none"/>
          <w:lang w:val="en-US" w:eastAsia="zh-CN"/>
        </w:rPr>
        <w:t>民宿基本要求与等级划分》</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G</w:t>
      </w:r>
      <w:r>
        <w:rPr>
          <w:rFonts w:hint="eastAsia" w:ascii="仿宋_GB2312" w:hAnsi="仿宋_GB2312" w:eastAsia="仿宋_GB2312" w:cs="仿宋_GB2312"/>
          <w:color w:val="auto"/>
          <w:sz w:val="32"/>
          <w:szCs w:val="32"/>
          <w:highlight w:val="none"/>
          <w:u w:val="none"/>
        </w:rPr>
        <w:t>B/T</w:t>
      </w:r>
      <w:r>
        <w:rPr>
          <w:rFonts w:hint="eastAsia" w:ascii="仿宋_GB2312" w:hAnsi="仿宋_GB2312" w:eastAsia="仿宋_GB2312" w:cs="仿宋_GB2312"/>
          <w:color w:val="auto"/>
          <w:sz w:val="32"/>
          <w:szCs w:val="32"/>
          <w:highlight w:val="none"/>
          <w:u w:val="none"/>
          <w:lang w:val="en-US" w:eastAsia="zh-CN"/>
        </w:rPr>
        <w:t>41648</w:t>
      </w:r>
      <w:r>
        <w:rPr>
          <w:rFonts w:hint="eastAsia" w:ascii="仿宋_GB2312" w:hAnsi="仿宋_GB2312" w:eastAsia="仿宋_GB2312" w:cs="仿宋_GB2312"/>
          <w:color w:val="auto"/>
          <w:sz w:val="32"/>
          <w:szCs w:val="32"/>
          <w:highlight w:val="none"/>
          <w:u w:val="none"/>
        </w:rPr>
        <w:t>-20</w:t>
      </w:r>
      <w:r>
        <w:rPr>
          <w:rFonts w:hint="eastAsia" w:ascii="仿宋_GB2312" w:hAnsi="仿宋_GB2312" w:eastAsia="仿宋_GB2312" w:cs="仿宋_GB2312"/>
          <w:color w:val="auto"/>
          <w:sz w:val="32"/>
          <w:szCs w:val="32"/>
          <w:highlight w:val="none"/>
          <w:u w:val="none"/>
          <w:lang w:val="en-US" w:eastAsia="zh-CN"/>
        </w:rPr>
        <w:t>22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福建省人民政府办公厅关于促进</w:t>
      </w:r>
      <w:r>
        <w:rPr>
          <w:rFonts w:hint="eastAsia" w:ascii="仿宋_GB2312" w:hAnsi="仿宋_GB2312" w:eastAsia="仿宋_GB2312" w:cs="仿宋_GB2312"/>
          <w:color w:val="auto"/>
          <w:sz w:val="32"/>
          <w:szCs w:val="32"/>
          <w:highlight w:val="none"/>
          <w:u w:val="none"/>
          <w:lang w:eastAsia="zh-CN"/>
        </w:rPr>
        <w:t>民宿</w:t>
      </w:r>
      <w:r>
        <w:rPr>
          <w:rFonts w:hint="eastAsia" w:ascii="仿宋_GB2312" w:hAnsi="仿宋_GB2312" w:eastAsia="仿宋_GB2312" w:cs="仿宋_GB2312"/>
          <w:color w:val="auto"/>
          <w:sz w:val="32"/>
          <w:szCs w:val="32"/>
          <w:highlight w:val="none"/>
          <w:u w:val="none"/>
        </w:rPr>
        <w:t>发展若干措施的通知</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福州市人民政府办公厅关于促进福州市</w:t>
      </w:r>
      <w:r>
        <w:rPr>
          <w:rFonts w:hint="eastAsia" w:ascii="仿宋_GB2312" w:hAnsi="仿宋_GB2312" w:eastAsia="仿宋_GB2312" w:cs="仿宋_GB2312"/>
          <w:color w:val="auto"/>
          <w:sz w:val="32"/>
          <w:szCs w:val="32"/>
          <w:highlight w:val="none"/>
          <w:u w:val="none"/>
          <w:lang w:eastAsia="zh-CN"/>
        </w:rPr>
        <w:t>民宿</w:t>
      </w:r>
      <w:r>
        <w:rPr>
          <w:rFonts w:hint="eastAsia" w:ascii="仿宋_GB2312" w:hAnsi="仿宋_GB2312" w:eastAsia="仿宋_GB2312" w:cs="仿宋_GB2312"/>
          <w:color w:val="auto"/>
          <w:sz w:val="32"/>
          <w:szCs w:val="32"/>
          <w:highlight w:val="none"/>
          <w:u w:val="none"/>
        </w:rPr>
        <w:t>高质量发展的若干意见</w:t>
      </w:r>
      <w:r>
        <w:rPr>
          <w:rFonts w:hint="eastAsia" w:ascii="仿宋_GB2312" w:hAnsi="仿宋_GB2312" w:eastAsia="仿宋_GB2312" w:cs="仿宋_GB2312"/>
          <w:color w:val="auto"/>
          <w:sz w:val="32"/>
          <w:szCs w:val="32"/>
          <w:highlight w:val="none"/>
          <w:u w:val="none"/>
          <w:lang w:val="en-US" w:eastAsia="zh-CN"/>
        </w:rPr>
        <w:t>》等文件精神</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z w:val="32"/>
          <w:szCs w:val="32"/>
          <w:highlight w:val="none"/>
          <w:u w:val="none"/>
        </w:rPr>
        <w:t>结合</w:t>
      </w:r>
      <w:r>
        <w:rPr>
          <w:rFonts w:hint="eastAsia" w:ascii="仿宋_GB2312" w:hAnsi="仿宋_GB2312" w:eastAsia="仿宋_GB2312" w:cs="仿宋_GB2312"/>
          <w:sz w:val="32"/>
          <w:szCs w:val="32"/>
          <w:highlight w:val="none"/>
          <w:u w:val="none"/>
          <w:lang w:val="en-US" w:eastAsia="zh-Hans"/>
        </w:rPr>
        <w:t>本</w:t>
      </w:r>
      <w:r>
        <w:rPr>
          <w:rFonts w:hint="eastAsia" w:ascii="仿宋_GB2312" w:hAnsi="仿宋_GB2312" w:eastAsia="仿宋_GB2312" w:cs="仿宋_GB2312"/>
          <w:sz w:val="32"/>
          <w:szCs w:val="32"/>
          <w:highlight w:val="none"/>
          <w:u w:val="none"/>
        </w:rPr>
        <w:t>辖区民宿</w:t>
      </w:r>
      <w:r>
        <w:rPr>
          <w:rFonts w:hint="eastAsia" w:ascii="仿宋_GB2312" w:hAnsi="仿宋_GB2312" w:eastAsia="仿宋_GB2312" w:cs="仿宋_GB2312"/>
          <w:sz w:val="32"/>
          <w:szCs w:val="32"/>
          <w:highlight w:val="none"/>
          <w:u w:val="none"/>
          <w:lang w:val="en-US" w:eastAsia="zh-Hans"/>
        </w:rPr>
        <w:t>发展的</w:t>
      </w:r>
      <w:r>
        <w:rPr>
          <w:rFonts w:hint="eastAsia" w:ascii="仿宋_GB2312" w:hAnsi="仿宋_GB2312" w:eastAsia="仿宋_GB2312" w:cs="仿宋_GB2312"/>
          <w:sz w:val="32"/>
          <w:szCs w:val="32"/>
          <w:highlight w:val="none"/>
          <w:u w:val="none"/>
        </w:rPr>
        <w:t>实际情况，制定本指</w:t>
      </w:r>
      <w:r>
        <w:rPr>
          <w:rFonts w:hint="eastAsia" w:ascii="仿宋_GB2312" w:hAnsi="仿宋_GB2312" w:eastAsia="仿宋_GB2312" w:cs="仿宋_GB2312"/>
          <w:sz w:val="32"/>
          <w:szCs w:val="32"/>
          <w:highlight w:val="none"/>
        </w:rPr>
        <w:t>导意见。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Hans"/>
        </w:rPr>
        <w:t>指导</w:t>
      </w:r>
      <w:r>
        <w:rPr>
          <w:rFonts w:hint="eastAsia" w:ascii="仿宋_GB2312" w:hAnsi="仿宋_GB2312" w:eastAsia="仿宋_GB2312" w:cs="仿宋_GB2312"/>
          <w:sz w:val="32"/>
          <w:szCs w:val="32"/>
          <w:highlight w:val="none"/>
        </w:rPr>
        <w:t>意见所称的民宿是指利用当地</w:t>
      </w:r>
      <w:r>
        <w:rPr>
          <w:rFonts w:hint="eastAsia" w:ascii="仿宋_GB2312" w:hAnsi="仿宋_GB2312" w:eastAsia="仿宋_GB2312" w:cs="仿宋_GB2312"/>
          <w:sz w:val="32"/>
          <w:szCs w:val="32"/>
          <w:highlight w:val="none"/>
          <w:lang w:eastAsia="zh-CN"/>
        </w:rPr>
        <w:t>特定区域内</w:t>
      </w:r>
      <w:r>
        <w:rPr>
          <w:rFonts w:hint="eastAsia" w:ascii="仿宋_GB2312" w:hAnsi="仿宋_GB2312" w:eastAsia="仿宋_GB2312" w:cs="仿宋_GB2312"/>
          <w:sz w:val="32"/>
          <w:szCs w:val="32"/>
          <w:highlight w:val="none"/>
        </w:rPr>
        <w:t>民居等相关闲置资源，经营用客房不超过4层、建筑面积不超过800平方米</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sz w:val="32"/>
          <w:szCs w:val="32"/>
          <w:highlight w:val="none"/>
          <w:u w:val="none"/>
          <w:lang w:eastAsia="zh-CN"/>
        </w:rPr>
        <w:t>民宿业主或经营管理者</w:t>
      </w:r>
      <w:r>
        <w:rPr>
          <w:rFonts w:hint="eastAsia" w:ascii="仿宋_GB2312" w:hAnsi="仿宋_GB2312" w:eastAsia="仿宋_GB2312" w:cs="仿宋_GB2312"/>
          <w:color w:val="auto"/>
          <w:sz w:val="32"/>
          <w:szCs w:val="32"/>
          <w:highlight w:val="none"/>
          <w:u w:val="none"/>
        </w:rPr>
        <w:t>参与接待，</w:t>
      </w:r>
      <w:r>
        <w:rPr>
          <w:rFonts w:hint="eastAsia" w:ascii="仿宋_GB2312" w:hAnsi="仿宋_GB2312" w:eastAsia="仿宋_GB2312" w:cs="仿宋_GB2312"/>
          <w:sz w:val="32"/>
          <w:szCs w:val="32"/>
          <w:highlight w:val="none"/>
          <w:u w:val="none"/>
        </w:rPr>
        <w:t>为游客提供</w:t>
      </w:r>
      <w:r>
        <w:rPr>
          <w:rFonts w:hint="eastAsia" w:ascii="仿宋_GB2312" w:hAnsi="仿宋_GB2312" w:eastAsia="仿宋_GB2312" w:cs="仿宋_GB2312"/>
          <w:sz w:val="32"/>
          <w:szCs w:val="32"/>
          <w:highlight w:val="none"/>
          <w:u w:val="none"/>
        </w:rPr>
        <w:t>体验当地自然、文化与生产生活</w:t>
      </w:r>
      <w:r>
        <w:rPr>
          <w:rFonts w:hint="eastAsia" w:ascii="仿宋_GB2312" w:hAnsi="仿宋_GB2312" w:eastAsia="仿宋_GB2312" w:cs="仿宋_GB2312"/>
          <w:sz w:val="32"/>
          <w:szCs w:val="32"/>
          <w:highlight w:val="none"/>
        </w:rPr>
        <w:t>方式的小型住宿设施。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Hans"/>
        </w:rPr>
        <w:t>本指导意见有效期内，</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Hans"/>
        </w:rPr>
        <w:t>辖</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val="en-US" w:eastAsia="zh-Hans"/>
        </w:rPr>
        <w:t>的</w:t>
      </w:r>
      <w:r>
        <w:rPr>
          <w:rFonts w:hint="eastAsia" w:ascii="仿宋_GB2312" w:hAnsi="仿宋_GB2312" w:eastAsia="仿宋_GB2312" w:cs="仿宋_GB2312"/>
          <w:sz w:val="32"/>
          <w:szCs w:val="32"/>
          <w:highlight w:val="none"/>
        </w:rPr>
        <w:t>民宿开办区域为</w:t>
      </w:r>
      <w:r>
        <w:rPr>
          <w:rFonts w:hint="eastAsia" w:ascii="仿宋_GB2312" w:hAnsi="仿宋_GB2312" w:eastAsia="仿宋_GB2312" w:cs="仿宋_GB2312"/>
          <w:sz w:val="32"/>
          <w:szCs w:val="32"/>
          <w:highlight w:val="none"/>
          <w:lang w:val="en-US" w:eastAsia="zh-CN"/>
        </w:rPr>
        <w:t>上下杭历</w:t>
      </w:r>
      <w:r>
        <w:rPr>
          <w:rFonts w:hint="eastAsia" w:ascii="仿宋_GB2312" w:hAnsi="仿宋_GB2312" w:eastAsia="仿宋_GB2312" w:cs="仿宋_GB2312"/>
          <w:sz w:val="32"/>
          <w:szCs w:val="32"/>
          <w:highlight w:val="none"/>
          <w:lang w:val="en-US" w:eastAsia="zh-Hans"/>
        </w:rPr>
        <w:t>史文化街区</w:t>
      </w:r>
      <w:r>
        <w:rPr>
          <w:rFonts w:hint="eastAsia" w:ascii="仿宋_GB2312" w:hAnsi="仿宋_GB2312" w:eastAsia="仿宋_GB2312" w:cs="仿宋_GB2312"/>
          <w:sz w:val="32"/>
          <w:szCs w:val="32"/>
          <w:highlight w:val="none"/>
          <w:u w:val="none"/>
        </w:rPr>
        <w:t>和</w:t>
      </w:r>
      <w:r>
        <w:rPr>
          <w:rFonts w:hint="eastAsia" w:ascii="仿宋_GB2312" w:hAnsi="仿宋_GB2312" w:eastAsia="仿宋_GB2312" w:cs="仿宋_GB2312"/>
          <w:sz w:val="32"/>
          <w:szCs w:val="32"/>
          <w:highlight w:val="none"/>
          <w:u w:val="none"/>
          <w:lang w:val="en-US" w:eastAsia="zh-CN"/>
        </w:rPr>
        <w:t>南公河口特色历史文化</w:t>
      </w:r>
      <w:r>
        <w:rPr>
          <w:rFonts w:hint="eastAsia" w:ascii="仿宋_GB2312" w:hAnsi="仿宋_GB2312" w:eastAsia="仿宋_GB2312" w:cs="仿宋_GB2312"/>
          <w:sz w:val="32"/>
          <w:szCs w:val="32"/>
          <w:highlight w:val="none"/>
          <w:u w:val="none"/>
        </w:rPr>
        <w:t>街区</w:t>
      </w:r>
      <w:r>
        <w:rPr>
          <w:rFonts w:hint="eastAsia" w:ascii="仿宋_GB2312" w:hAnsi="仿宋_GB2312" w:eastAsia="仿宋_GB2312" w:cs="仿宋_GB2312"/>
          <w:sz w:val="32"/>
          <w:szCs w:val="32"/>
          <w:highlight w:val="none"/>
          <w:u w:val="none"/>
          <w:lang w:eastAsia="zh-CN"/>
        </w:rPr>
        <w:t>、苍霞特色历史文化街区、</w:t>
      </w:r>
      <w:r>
        <w:rPr>
          <w:rFonts w:hint="eastAsia" w:ascii="仿宋_GB2312" w:hAnsi="仿宋_GB2312" w:eastAsia="仿宋_GB2312" w:cs="仿宋_GB2312"/>
          <w:sz w:val="32"/>
          <w:szCs w:val="32"/>
          <w:highlight w:val="none"/>
          <w:u w:val="none"/>
          <w:lang w:val="en-US" w:eastAsia="zh-CN"/>
        </w:rPr>
        <w:t>闽江之心</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lang w:val="en-US" w:eastAsia="zh-CN"/>
        </w:rPr>
        <w:t>上下杭</w:t>
      </w:r>
      <w:r>
        <w:rPr>
          <w:rFonts w:hint="eastAsia" w:ascii="仿宋_GB2312" w:hAnsi="仿宋_GB2312" w:eastAsia="仿宋_GB2312" w:cs="仿宋_GB2312"/>
          <w:sz w:val="32"/>
          <w:szCs w:val="32"/>
          <w:highlight w:val="none"/>
        </w:rPr>
        <w:t>历史文化街区</w:t>
      </w:r>
      <w:r>
        <w:rPr>
          <w:rFonts w:hint="eastAsia"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i w:val="0"/>
          <w:caps w:val="0"/>
          <w:spacing w:val="0"/>
          <w:sz w:val="32"/>
          <w:szCs w:val="32"/>
          <w:highlight w:val="none"/>
          <w:shd w:val="clear"/>
          <w:lang w:eastAsia="zh-Hans"/>
        </w:rPr>
        <w:t>核心保护范围和建设控制地带</w:t>
      </w:r>
      <w:r>
        <w:rPr>
          <w:rFonts w:hint="eastAsia"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北至延平路、学军路，南至中平路、中平花园1号楼南侧、后洋里、合春弄，西至白马南路、隆平路，东至高顶路、三通路</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val="en-US" w:eastAsia="zh-CN"/>
        </w:rPr>
        <w:t>南公河口特色</w:t>
      </w:r>
      <w:r>
        <w:rPr>
          <w:rFonts w:hint="eastAsia" w:ascii="仿宋_GB2312" w:hAnsi="仿宋_GB2312" w:eastAsia="仿宋_GB2312" w:cs="仿宋_GB2312"/>
          <w:sz w:val="32"/>
          <w:szCs w:val="32"/>
          <w:highlight w:val="none"/>
        </w:rPr>
        <w:t>历史文化街区</w:t>
      </w:r>
      <w:r>
        <w:rPr>
          <w:rFonts w:hint="eastAsia"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i w:val="0"/>
          <w:caps w:val="0"/>
          <w:spacing w:val="0"/>
          <w:sz w:val="32"/>
          <w:szCs w:val="32"/>
          <w:highlight w:val="none"/>
          <w:shd w:val="clear"/>
          <w:lang w:eastAsia="zh-Hans"/>
        </w:rPr>
        <w:t>核心保护范围和建设控制地带</w:t>
      </w:r>
      <w:r>
        <w:rPr>
          <w:rFonts w:hint="eastAsia" w:ascii="仿宋_GB2312" w:hAnsi="仿宋_GB2312" w:eastAsia="仿宋_GB2312" w:cs="仿宋_GB2312"/>
          <w:sz w:val="32"/>
          <w:szCs w:val="32"/>
          <w:highlight w:val="none"/>
          <w:lang w:val="en-US" w:eastAsia="zh-Hans"/>
        </w:rPr>
        <w:t>）</w:t>
      </w:r>
      <w:r>
        <w:rPr>
          <w:rFonts w:hint="eastAsia" w:ascii="仿宋_GB2312" w:hAnsi="仿宋_GB2312" w:eastAsia="仿宋_GB2312" w:cs="仿宋_GB2312"/>
          <w:sz w:val="32"/>
          <w:szCs w:val="32"/>
          <w:highlight w:val="none"/>
          <w:lang w:eastAsia="zh-CN"/>
        </w:rPr>
        <w:t>：东至六一中路，南至新港路，西至规划中选路，北至国货路。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（三）苍霞特色</w:t>
      </w:r>
      <w:r>
        <w:rPr>
          <w:rFonts w:hint="eastAsia" w:ascii="仿宋_GB2312" w:hAnsi="仿宋_GB2312" w:eastAsia="仿宋_GB2312" w:cs="仿宋_GB2312"/>
          <w:sz w:val="32"/>
          <w:szCs w:val="32"/>
          <w:highlight w:val="none"/>
          <w:lang w:val="en-US" w:eastAsia="zh-Hans"/>
        </w:rPr>
        <w:t>历史文化街区（核心保护范围和建设控制地带）</w:t>
      </w:r>
      <w:r>
        <w:rPr>
          <w:rFonts w:hint="eastAsia" w:ascii="仿宋_GB2312" w:hAnsi="仿宋_GB2312" w:eastAsia="仿宋_GB2312" w:cs="仿宋_GB2312"/>
          <w:sz w:val="32"/>
          <w:szCs w:val="32"/>
          <w:highlight w:val="none"/>
          <w:lang w:val="en-US" w:eastAsia="zh-CN"/>
        </w:rPr>
        <w:t>：东起台江路，南连江滨路，西至支前路，北靠三捷河。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（四）闽江之心：西起三县洲大桥，东至闽江大桥，南至仓前路，北至台江路与江滨大道的陆地及水域。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民宿经营场地要符合法律法规规定，符合有关房屋质量安全要求，</w:t>
      </w:r>
      <w:r>
        <w:rPr>
          <w:rFonts w:hint="eastAsia" w:ascii="仿宋_GB2312" w:hAnsi="仿宋_GB2312" w:eastAsia="仿宋_GB2312" w:cs="仿宋_GB2312"/>
          <w:sz w:val="32"/>
          <w:szCs w:val="32"/>
          <w:highlight w:val="none"/>
          <w:lang w:eastAsia="zh-CN"/>
        </w:rPr>
        <w:t>利用</w:t>
      </w:r>
      <w:r>
        <w:rPr>
          <w:rFonts w:hint="eastAsia" w:ascii="仿宋_GB2312" w:hAnsi="仿宋_GB2312" w:eastAsia="仿宋_GB2312" w:cs="仿宋_GB2312"/>
          <w:sz w:val="32"/>
          <w:szCs w:val="32"/>
          <w:highlight w:val="none"/>
        </w:rPr>
        <w:t>住宅小区和商业综合体的住宅部分内</w:t>
      </w:r>
      <w:r>
        <w:rPr>
          <w:rFonts w:hint="eastAsia" w:ascii="仿宋_GB2312" w:hAnsi="仿宋_GB2312" w:eastAsia="仿宋_GB2312" w:cs="仿宋_GB2312"/>
          <w:sz w:val="32"/>
          <w:szCs w:val="32"/>
          <w:highlight w:val="none"/>
          <w:lang w:eastAsia="zh-CN"/>
        </w:rPr>
        <w:t>开设的住宿业态不在本指导意见规范内</w:t>
      </w:r>
      <w:r>
        <w:rPr>
          <w:rFonts w:hint="eastAsia" w:ascii="仿宋_GB2312" w:hAnsi="仿宋_GB2312" w:eastAsia="仿宋_GB2312" w:cs="仿宋_GB2312"/>
          <w:sz w:val="32"/>
          <w:szCs w:val="32"/>
          <w:highlight w:val="none"/>
        </w:rPr>
        <w:t>。涉及文物保护、历史建筑的，依照国家有关文物保护、历史建筑的法律法规执行。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民宿的发展应当坚持</w:t>
      </w:r>
      <w:r>
        <w:rPr>
          <w:rFonts w:hint="eastAsia" w:ascii="仿宋_GB2312" w:hAnsi="仿宋_GB2312" w:eastAsia="仿宋_GB2312" w:cs="仿宋_GB2312"/>
          <w:sz w:val="32"/>
          <w:szCs w:val="32"/>
          <w:highlight w:val="none"/>
          <w:lang w:val="en-US"/>
        </w:rPr>
        <w:t>统一规划</w:t>
      </w:r>
      <w:r>
        <w:rPr>
          <w:rFonts w:hint="eastAsia" w:ascii="仿宋_GB2312" w:hAnsi="仿宋_GB2312" w:eastAsia="仿宋_GB2312" w:cs="仿宋_GB2312"/>
          <w:sz w:val="32"/>
          <w:szCs w:val="32"/>
          <w:highlight w:val="none"/>
        </w:rPr>
        <w:t>、安全有序、体现特色、保护生态的原则。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rPr>
        <w:t>第六条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val="en-US" w:eastAsia="zh-Hans"/>
        </w:rPr>
        <w:t>本</w:t>
      </w:r>
      <w:r>
        <w:rPr>
          <w:rFonts w:hint="eastAsia" w:ascii="仿宋_GB2312" w:hAnsi="仿宋_GB2312" w:eastAsia="仿宋_GB2312" w:cs="仿宋_GB2312"/>
          <w:color w:val="auto"/>
          <w:sz w:val="32"/>
          <w:szCs w:val="32"/>
          <w:highlight w:val="none"/>
          <w:u w:val="none"/>
        </w:rPr>
        <w:t>辖区内民宿应符合治安消防、卫生</w:t>
      </w:r>
      <w:r>
        <w:rPr>
          <w:rFonts w:hint="eastAsia" w:ascii="仿宋_GB2312" w:hAnsi="仿宋_GB2312" w:eastAsia="仿宋_GB2312" w:cs="仿宋_GB2312"/>
          <w:color w:val="auto"/>
          <w:sz w:val="32"/>
          <w:szCs w:val="32"/>
          <w:highlight w:val="none"/>
          <w:u w:val="none"/>
          <w:lang w:eastAsia="zh-CN"/>
        </w:rPr>
        <w:t>防疫</w:t>
      </w:r>
      <w:r>
        <w:rPr>
          <w:rFonts w:hint="eastAsia" w:ascii="仿宋_GB2312" w:hAnsi="仿宋_GB2312" w:eastAsia="仿宋_GB2312" w:cs="仿宋_GB2312"/>
          <w:color w:val="auto"/>
          <w:sz w:val="32"/>
          <w:szCs w:val="32"/>
          <w:highlight w:val="none"/>
          <w:u w:val="none"/>
        </w:rPr>
        <w:t>、环境保护、安全等有关</w:t>
      </w:r>
      <w:r>
        <w:rPr>
          <w:rFonts w:hint="eastAsia" w:ascii="仿宋_GB2312" w:hAnsi="仿宋_GB2312" w:eastAsia="仿宋_GB2312" w:cs="仿宋_GB2312"/>
          <w:color w:val="auto"/>
          <w:sz w:val="32"/>
          <w:szCs w:val="32"/>
          <w:highlight w:val="none"/>
          <w:u w:val="none"/>
          <w:lang w:eastAsia="zh-CN"/>
        </w:rPr>
        <w:t>法律法规的</w:t>
      </w:r>
      <w:r>
        <w:rPr>
          <w:rFonts w:hint="eastAsia" w:ascii="仿宋_GB2312" w:hAnsi="仿宋_GB2312" w:eastAsia="仿宋_GB2312" w:cs="仿宋_GB2312"/>
          <w:color w:val="auto"/>
          <w:sz w:val="32"/>
          <w:szCs w:val="32"/>
          <w:highlight w:val="none"/>
          <w:u w:val="none"/>
        </w:rPr>
        <w:t>要求，</w:t>
      </w:r>
      <w:r>
        <w:rPr>
          <w:rFonts w:hint="eastAsia" w:ascii="仿宋_GB2312" w:hAnsi="仿宋_GB2312" w:eastAsia="仿宋_GB2312" w:cs="仿宋_GB2312"/>
          <w:color w:val="auto"/>
          <w:sz w:val="32"/>
          <w:szCs w:val="32"/>
          <w:highlight w:val="none"/>
          <w:u w:val="none"/>
          <w:lang w:eastAsia="zh-CN"/>
        </w:rPr>
        <w:t>依法取得</w:t>
      </w:r>
      <w:r>
        <w:rPr>
          <w:rFonts w:hint="eastAsia" w:ascii="仿宋_GB2312" w:hAnsi="仿宋_GB2312" w:eastAsia="仿宋_GB2312" w:cs="仿宋_GB2312"/>
          <w:color w:val="auto"/>
          <w:sz w:val="32"/>
          <w:szCs w:val="32"/>
          <w:highlight w:val="none"/>
          <w:u w:val="none"/>
        </w:rPr>
        <w:t>相关证照。包括</w:t>
      </w:r>
      <w:r>
        <w:rPr>
          <w:rFonts w:hint="eastAsia" w:ascii="仿宋_GB2312" w:hAnsi="仿宋_GB2312" w:eastAsia="仿宋_GB2312" w:cs="仿宋_GB2312"/>
          <w:sz w:val="32"/>
          <w:szCs w:val="32"/>
          <w:highlight w:val="none"/>
          <w:u w:val="none"/>
        </w:rPr>
        <w:t>但不限于以下材料</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民宿业主及经营者应依法经营、依法纳税、合理收费，依法办理《营业执照》。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民宿经营场所应加强管理，保持环境整洁，符合相关卫生标准的要求，并依法办理《公共场所卫生许可证》。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民宿经营场所涉及开展食品销售、餐饮服务和提供生活用水,应符合食品安全国家标准,保证食品安全和饮用水卫生。开展食品经营相关业务的民宿经营者须依法办理食品经营许可证，从业人员应持健康证上岗。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提供消防安全检查合格证明材料，如消防安全主管部门认可的第三方机构所出具的消防安全评估报告等。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提供房屋建筑质量合格证明材料，如法定资质的机构出具的《房屋可靠性鉴定报告》等。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应符合治安管理的有关法律法规规定，安装治安主管部门认可的民宿住客信息采集系统，按照规定进行住客实名登记和从业人员身份信息登记，并配备防盗、视频监控等必要的安全技术防范设施等。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民宿服务项目应通过文字、图形方式公示，并标明营业时间，收费项目应明码标价。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第八条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经营者应定期向</w:t>
      </w:r>
      <w:r>
        <w:rPr>
          <w:rFonts w:hint="eastAsia" w:ascii="仿宋_GB2312" w:hAnsi="仿宋_GB2312" w:eastAsia="仿宋_GB2312" w:cs="仿宋_GB2312"/>
          <w:sz w:val="32"/>
          <w:szCs w:val="32"/>
          <w:highlight w:val="none"/>
          <w:lang w:val="en-US" w:eastAsia="zh-Hans"/>
        </w:rPr>
        <w:t>福州市</w:t>
      </w:r>
      <w:r>
        <w:rPr>
          <w:rFonts w:hint="eastAsia" w:ascii="仿宋_GB2312" w:hAnsi="仿宋_GB2312" w:eastAsia="仿宋_GB2312" w:cs="仿宋_GB2312"/>
          <w:sz w:val="32"/>
          <w:szCs w:val="32"/>
          <w:highlight w:val="none"/>
          <w:lang w:val="en-US" w:eastAsia="zh-CN"/>
        </w:rPr>
        <w:t>台江</w:t>
      </w:r>
      <w:r>
        <w:rPr>
          <w:rFonts w:hint="eastAsia" w:ascii="仿宋_GB2312" w:hAnsi="仿宋_GB2312" w:eastAsia="仿宋_GB2312" w:cs="仿宋_GB2312"/>
          <w:sz w:val="32"/>
          <w:szCs w:val="32"/>
          <w:highlight w:val="none"/>
        </w:rPr>
        <w:t>区文化体育和旅游局报送统计调查数据</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及时向政府相关主管部门报送突发事件信息，以及经营主体变更、房屋改造装修等信息。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第九条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民宿经营场所应符合安全生产相关法律、法规及规章制度要求，建立健全各类相关安全管理制度和突发事件紧急预案，配备安全管理</w:t>
      </w:r>
      <w:r>
        <w:rPr>
          <w:rFonts w:hint="eastAsia" w:ascii="仿宋_GB2312" w:hAnsi="仿宋_GB2312" w:eastAsia="仿宋_GB2312" w:cs="仿宋_GB2312"/>
          <w:sz w:val="32"/>
          <w:szCs w:val="32"/>
          <w:highlight w:val="none"/>
          <w:lang w:eastAsia="zh-CN"/>
        </w:rPr>
        <w:t>保卫</w:t>
      </w:r>
      <w:r>
        <w:rPr>
          <w:rFonts w:hint="eastAsia" w:ascii="仿宋_GB2312" w:hAnsi="仿宋_GB2312" w:eastAsia="仿宋_GB2312" w:cs="仿宋_GB2312"/>
          <w:sz w:val="32"/>
          <w:szCs w:val="32"/>
          <w:highlight w:val="none"/>
        </w:rPr>
        <w:t>人员，保障房屋、消防、治安等安全，定期开展从业人员培训。</w:t>
      </w:r>
      <w:r>
        <w:rPr>
          <w:rFonts w:hint="eastAsia" w:ascii="仿宋_GB2312" w:hAnsi="仿宋_GB2312" w:eastAsia="仿宋_GB2312" w:cs="仿宋_GB2312"/>
          <w:sz w:val="32"/>
          <w:szCs w:val="32"/>
          <w:highlight w:val="none"/>
          <w:lang w:eastAsia="zh-CN"/>
        </w:rPr>
        <w:t>在场所投入使用前要按照《福建省消防安全责任制实施办法》有关规定落实消防安全主体责任。</w:t>
      </w:r>
      <w:r>
        <w:rPr>
          <w:rFonts w:hint="eastAsia" w:ascii="仿宋_GB2312" w:hAnsi="仿宋_GB2312" w:eastAsia="仿宋_GB2312" w:cs="仿宋_GB2312"/>
          <w:sz w:val="32"/>
          <w:szCs w:val="32"/>
          <w:highlight w:val="none"/>
        </w:rPr>
        <w:t>具体内容包括但不限于</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经营场地无地质灾害和其他影响公共安全的隐患。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易发生危险的区域和设施应设置安全警示标志，安全警示标志应清晰、醒目;易燃、易爆物品的储存和管理应采取必要的防护措施，符合相关法律规定。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6" w:firstLineChars="177"/>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配备必要的防盗、应急、逃生安全设施，确保游客和从业人员的人身财产安全。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建立各类相关安全管理制度和突发事件应急预案，落实安全责任，定期演练。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民宿建设、装修、运营应因地制宜，采取节能减排措施，污水统一截污纳管或自行有效处理，</w:t>
      </w:r>
      <w:r>
        <w:rPr>
          <w:rFonts w:hint="eastAsia" w:ascii="仿宋_GB2312" w:hAnsi="仿宋_GB2312" w:eastAsia="仿宋_GB2312" w:cs="仿宋_GB2312"/>
          <w:sz w:val="32"/>
          <w:szCs w:val="32"/>
          <w:highlight w:val="none"/>
          <w:lang w:val="en-US" w:eastAsia="zh-Hans"/>
        </w:rPr>
        <w:t>达标</w:t>
      </w:r>
      <w:r>
        <w:rPr>
          <w:rFonts w:hint="eastAsia" w:ascii="仿宋_GB2312" w:hAnsi="仿宋_GB2312" w:eastAsia="仿宋_GB2312" w:cs="仿宋_GB2312"/>
          <w:sz w:val="32"/>
          <w:szCs w:val="32"/>
          <w:highlight w:val="none"/>
        </w:rPr>
        <w:t>排放。室内外装修与用材应符合环保规定，</w:t>
      </w:r>
      <w:r>
        <w:rPr>
          <w:rFonts w:hint="eastAsia" w:ascii="仿宋_GB2312" w:hAnsi="仿宋_GB2312" w:eastAsia="仿宋_GB2312" w:cs="仿宋_GB2312"/>
          <w:color w:val="auto"/>
          <w:sz w:val="32"/>
          <w:szCs w:val="32"/>
          <w:highlight w:val="none"/>
          <w:u w:val="none"/>
        </w:rPr>
        <w:t>达到《建筑设计防火规范》</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GB50016）的要求。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本指导意见由</w:t>
      </w:r>
      <w:r>
        <w:rPr>
          <w:rFonts w:hint="eastAsia" w:ascii="仿宋_GB2312" w:hAnsi="仿宋_GB2312" w:eastAsia="仿宋_GB2312" w:cs="仿宋_GB2312"/>
          <w:sz w:val="32"/>
          <w:szCs w:val="32"/>
          <w:highlight w:val="none"/>
          <w:lang w:val="en-US" w:eastAsia="zh-Hans"/>
        </w:rPr>
        <w:t>福州市</w:t>
      </w:r>
      <w:r>
        <w:rPr>
          <w:rFonts w:hint="eastAsia" w:ascii="仿宋_GB2312" w:hAnsi="仿宋_GB2312" w:eastAsia="仿宋_GB2312" w:cs="仿宋_GB2312"/>
          <w:sz w:val="32"/>
          <w:szCs w:val="32"/>
          <w:highlight w:val="none"/>
          <w:lang w:val="en-US" w:eastAsia="zh-CN"/>
        </w:rPr>
        <w:t>台江</w:t>
      </w:r>
      <w:r>
        <w:rPr>
          <w:rFonts w:hint="eastAsia" w:ascii="仿宋_GB2312" w:hAnsi="仿宋_GB2312" w:eastAsia="仿宋_GB2312" w:cs="仿宋_GB2312"/>
          <w:sz w:val="32"/>
          <w:szCs w:val="32"/>
          <w:highlight w:val="none"/>
        </w:rPr>
        <w:t>区文化体育和旅游局负责解释。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本指导意见自公布之日起施</w:t>
      </w:r>
      <w:bookmarkStart w:id="0" w:name="_GoBack"/>
      <w:r>
        <w:rPr>
          <w:rFonts w:hint="eastAsia" w:ascii="仿宋_GB2312" w:hAnsi="仿宋_GB2312" w:eastAsia="仿宋_GB2312" w:cs="仿宋_GB2312"/>
          <w:sz w:val="32"/>
          <w:szCs w:val="32"/>
          <w:highlight w:val="none"/>
          <w:u w:val="none"/>
        </w:rPr>
        <w:t>行，有效期</w:t>
      </w:r>
      <w:r>
        <w:rPr>
          <w:rFonts w:hint="eastAsia" w:ascii="仿宋_GB2312" w:hAnsi="仿宋_GB2312" w:eastAsia="仿宋_GB2312" w:cs="仿宋_GB2312"/>
          <w:sz w:val="32"/>
          <w:szCs w:val="32"/>
          <w:highlight w:val="none"/>
          <w:u w:val="none"/>
          <w:lang w:eastAsia="zh-CN"/>
        </w:rPr>
        <w:t>五</w:t>
      </w:r>
      <w:r>
        <w:rPr>
          <w:rFonts w:hint="eastAsia" w:ascii="仿宋_GB2312" w:hAnsi="仿宋_GB2312" w:eastAsia="仿宋_GB2312" w:cs="仿宋_GB2312"/>
          <w:sz w:val="32"/>
          <w:szCs w:val="32"/>
          <w:highlight w:val="none"/>
          <w:u w:val="none"/>
        </w:rPr>
        <w:t>年。</w:t>
      </w:r>
      <w:bookmarkEnd w:id="0"/>
    </w:p>
    <w:sectPr>
      <w:footerReference r:id="rId3" w:type="default"/>
      <w:pgSz w:w="11906" w:h="16838"/>
      <w:pgMar w:top="1814" w:right="1587" w:bottom="1814" w:left="1587"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DejaVu Sans">
    <w:altName w:val="Times New Roman"/>
    <w:panose1 w:val="02020603050405020304"/>
    <w:charset w:val="00"/>
    <w:family w:val="roman"/>
    <w:pitch w:val="default"/>
    <w:sig w:usb0="00000000" w:usb1="00000000" w:usb2="00000008" w:usb3="00000000" w:csb0="000001FF" w:csb1="00000000"/>
  </w:font>
  <w:font w:name="Helvetica">
    <w:altName w:val="Arial"/>
    <w:panose1 w:val="020B0504020202030204"/>
    <w:charset w:val="00"/>
    <w:family w:val="auto"/>
    <w:pitch w:val="default"/>
    <w:sig w:usb0="00000000" w:usb1="00000000" w:usb2="00000000" w:usb3="00000000" w:csb0="00000093"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GUxZDNlNjg5ZDBmZDc4YjQwYjdmODA1MjgxY2MifQ=="/>
  </w:docVars>
  <w:rsids>
    <w:rsidRoot w:val="00000000"/>
    <w:rsid w:val="03360FC5"/>
    <w:rsid w:val="03A343CC"/>
    <w:rsid w:val="342C045A"/>
    <w:rsid w:val="3F9056EA"/>
    <w:rsid w:val="49F6005F"/>
    <w:rsid w:val="56A64B36"/>
    <w:rsid w:val="57934231"/>
    <w:rsid w:val="58E37964"/>
    <w:rsid w:val="594A7277"/>
    <w:rsid w:val="70F328D6"/>
    <w:rsid w:val="7F4E65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cs="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1702</Words>
  <Characters>1723</Characters>
  <Lines>0</Lines>
  <Paragraphs>0</Paragraphs>
  <TotalTime>10</TotalTime>
  <ScaleCrop>false</ScaleCrop>
  <LinksUpToDate>false</LinksUpToDate>
  <CharactersWithSpaces>1735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2022-02-22T03:11:00Z</dcterms:created>
  <dc:creator>LX-PC</dc:creator>
  <cp:lastModifiedBy>未定义</cp:lastModifiedBy>
  <cp:lastPrinted>2024-07-19T07:56:15Z</cp:lastPrinted>
  <dcterms:modified xsi:type="dcterms:W3CDTF">2024-07-19T09:20:08Z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8F1549241B1947DE8D46BE0CC00AEEF2_13</vt:lpwstr>
  </property>
  <property fmtid="{D5CDD505-2E9C-101B-9397-08002B2CF9AE}" pid="4" name="commondata">
    <vt:lpwstr>eyJoZGlkIjoiMTU5NTEwMjI1Y2FiODIwN2E3ZTA4MGNmYzQyMzNiNDkifQ==</vt:lpwstr>
  </property>
</Properties>
</file>