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办事指南事项填报表</w:t>
      </w:r>
    </w:p>
    <w:tbl>
      <w:tblPr>
        <w:tblStyle w:val="2"/>
        <w:tblpPr w:leftFromText="180" w:rightFromText="180" w:vertAnchor="page" w:horzAnchor="margin" w:tblpY="2281"/>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民办职业资格培训、职业技能培训学校设立审批</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350103000000003616417001</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1、《民办教育促进法》(主席令第5号、55号)第十二条：举办实施以职业技能为主的职业资格培训、职业技能培训的民办学校，由县级以上人民政府劳动和社会保障行政部门按照国家规定的权限审批； 2、《民办教育促进法实施条例》（国务院令第399号）第十一条：设立民办学校的审批权限，依照有关法律、法规的规定执行；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4、《福建省人力资源和社会保障厅 福建省行政审批改革工作小组办公室关于印发福建省人力资源社会保障系统行政审批和服务事项参考目录的通知》（闽人社文【2016】368号）市级权限栏项目名称：设立职技能培训机构审批；子项名称：设立民办职业资格培训、职业技能培训学校审批 5.《福建省人力资源和社会保障厅关于印发&lt;福建省人力资源社会保障系统行政审批和服务事项参考目录实施规程和审查细则（试行）&gt;的通知》（闽人社办〔2017〕33号） 6.《福建省人力资源和社会保障厅关于做好闽政文〔2018〕55号下放（委托）的行政许可事项承接工作的通知》（闽人社文〔2018〕54号）一、5.将“设立职业技能培训机构审批”子项1“设立民办职业资格培训、职业技能培训学校审批”的省级权限（该项许可原为省市县三级分级审批），下放至各市、县（区）人力资源和社会保障局及平潭综合实验区党工委党群工作部实施，省级不再保留审批权限，原市县审批权限仍保持不变。</w:t>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30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pStyle w:val="7"/>
              <w:tabs>
                <w:tab w:val="left" w:pos="425"/>
              </w:tabs>
              <w:spacing w:line="260" w:lineRule="exact"/>
              <w:ind w:left="0" w:firstLine="0"/>
              <w:rPr>
                <w:sz w:val="18"/>
              </w:rPr>
            </w:pPr>
            <w:r>
              <w:rPr>
                <w:rFonts w:hint="eastAsia"/>
                <w:sz w:val="18"/>
              </w:rPr>
              <w:t>1.收件初审：申请人到受理窗口提交材料后，由窗口人员当场审查申请材料，材料齐全的，出具《受理承诺单》；不齐全或不符合条件的，一次性告知，出具《缺件告知单》或《补正通知单》。</w:t>
            </w:r>
          </w:p>
          <w:p>
            <w:pPr>
              <w:pStyle w:val="7"/>
              <w:tabs>
                <w:tab w:val="left" w:pos="425"/>
              </w:tabs>
              <w:spacing w:line="260" w:lineRule="exact"/>
              <w:ind w:left="0" w:firstLine="0"/>
              <w:rPr>
                <w:sz w:val="18"/>
              </w:rPr>
            </w:pPr>
            <w:r>
              <w:rPr>
                <w:rFonts w:hint="eastAsia"/>
                <w:sz w:val="18"/>
              </w:rPr>
              <w:t>2.审查复核：审查人对受理材料的实质内容进行审查，符合要求的，提交下一环节办理；</w:t>
            </w:r>
          </w:p>
          <w:p>
            <w:pPr>
              <w:pStyle w:val="7"/>
              <w:tabs>
                <w:tab w:val="left" w:pos="425"/>
              </w:tabs>
              <w:spacing w:line="260" w:lineRule="exact"/>
              <w:ind w:left="0" w:firstLine="0"/>
              <w:rPr>
                <w:sz w:val="18"/>
              </w:rPr>
            </w:pPr>
            <w:r>
              <w:rPr>
                <w:rFonts w:hint="eastAsia"/>
                <w:sz w:val="18"/>
              </w:rPr>
              <w:t>3.现场勘查：现场勘查人员到现场勘查，不符合要求的，出具《整改通知书》；符合要求的，提交审批人审批；</w:t>
            </w:r>
          </w:p>
          <w:p>
            <w:pPr>
              <w:pStyle w:val="7"/>
              <w:tabs>
                <w:tab w:val="left" w:pos="425"/>
              </w:tabs>
              <w:spacing w:line="260" w:lineRule="exact"/>
              <w:ind w:left="0" w:firstLine="0"/>
              <w:jc w:val="left"/>
              <w:rPr>
                <w:rFonts w:ascii="Helvetica" w:hAnsi="Helvetica" w:cs="Arial"/>
                <w:color w:val="444444"/>
                <w:sz w:val="18"/>
                <w:szCs w:val="18"/>
              </w:rPr>
            </w:pPr>
            <w:r>
              <w:rPr>
                <w:rFonts w:hint="eastAsia"/>
                <w:sz w:val="18"/>
              </w:rPr>
              <w:t>4.审批办结：审批后，申请人到受理窗口领取文件（批文、证照等）。</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ascii="宋体" w:hAnsi="宋体" w:cs="宋体"/>
                <w:color w:val="333333"/>
                <w:sz w:val="18"/>
                <w:szCs w:val="18"/>
              </w:rPr>
            </w:pPr>
            <w:r>
              <w:rPr>
                <w:rFonts w:hint="eastAsia" w:ascii="宋体" w:hAnsi="宋体" w:cs="宋体"/>
                <w:color w:val="333333"/>
                <w:sz w:val="18"/>
                <w:szCs w:val="18"/>
              </w:rPr>
              <w:t>市属民办职业培训学校受理条件：（一）举办者应为国家机构以外的具有法人资格的社会组织，或者具有政治权利和完全民事行为能力的中国公民；在职国家机关工作人员不得申请办学。</w:t>
            </w:r>
          </w:p>
          <w:p>
            <w:pPr>
              <w:rPr>
                <w:rFonts w:ascii="宋体" w:hAnsi="宋体" w:cs="宋体"/>
                <w:color w:val="333333"/>
                <w:sz w:val="18"/>
                <w:szCs w:val="18"/>
              </w:rPr>
            </w:pPr>
            <w:r>
              <w:rPr>
                <w:rFonts w:hint="eastAsia" w:ascii="宋体" w:hAnsi="宋体" w:cs="宋体"/>
                <w:color w:val="333333"/>
                <w:sz w:val="18"/>
                <w:szCs w:val="18"/>
              </w:rPr>
              <w:t>（二）学校应当设立董事会、理事会或其他形式决策机构，(以下统称董〔理〕事会），是本单位的权力机构。董（理）事会成员由举办者或者其代表、校长、教职工代表等五人以上组成，其中1／3以上的成员应当具有5年以上教育教学经验。董（理）事会负责人为本单位的法定代表人。在职国家机关工作人员不得担任任何形式的决策机构成员。</w:t>
            </w:r>
          </w:p>
          <w:p>
            <w:pPr>
              <w:rPr>
                <w:rFonts w:ascii="宋体" w:hAnsi="宋体" w:cs="宋体"/>
                <w:color w:val="333333"/>
                <w:sz w:val="18"/>
                <w:szCs w:val="18"/>
              </w:rPr>
            </w:pPr>
            <w:r>
              <w:rPr>
                <w:rFonts w:hint="eastAsia" w:ascii="宋体" w:hAnsi="宋体" w:cs="宋体"/>
                <w:color w:val="333333"/>
                <w:sz w:val="18"/>
                <w:szCs w:val="18"/>
              </w:rPr>
              <w:t>（三）有完善的管理制度。</w:t>
            </w:r>
          </w:p>
          <w:p>
            <w:pPr>
              <w:rPr>
                <w:rFonts w:ascii="宋体" w:hAnsi="宋体" w:cs="宋体"/>
                <w:color w:val="333333"/>
                <w:sz w:val="18"/>
                <w:szCs w:val="18"/>
              </w:rPr>
            </w:pPr>
            <w:r>
              <w:rPr>
                <w:rFonts w:hint="eastAsia" w:ascii="宋体" w:hAnsi="宋体" w:cs="宋体"/>
                <w:color w:val="333333"/>
                <w:sz w:val="18"/>
                <w:szCs w:val="18"/>
              </w:rPr>
              <w:t xml:space="preserve">（四）有与所申请从事的职业培训活动相适应的场所、设施、设备： </w:t>
            </w:r>
          </w:p>
          <w:p>
            <w:pPr>
              <w:rPr>
                <w:rFonts w:ascii="宋体" w:hAnsi="宋体" w:cs="宋体"/>
                <w:color w:val="333333"/>
                <w:sz w:val="18"/>
                <w:szCs w:val="18"/>
              </w:rPr>
            </w:pPr>
            <w:r>
              <w:rPr>
                <w:rFonts w:hint="eastAsia" w:ascii="宋体" w:hAnsi="宋体" w:cs="宋体"/>
                <w:color w:val="333333"/>
                <w:sz w:val="18"/>
                <w:szCs w:val="18"/>
              </w:rPr>
              <w:t>1、应有一定规模的培训能力，所开设的培训项目在2个以上，场所、设施、设备的设置应能满足不低于（200人/年）的办学规模；</w:t>
            </w:r>
          </w:p>
          <w:p>
            <w:pPr>
              <w:rPr>
                <w:rFonts w:ascii="宋体" w:hAnsi="宋体" w:cs="宋体"/>
                <w:color w:val="333333"/>
                <w:sz w:val="18"/>
                <w:szCs w:val="18"/>
              </w:rPr>
            </w:pPr>
            <w:r>
              <w:rPr>
                <w:rFonts w:hint="eastAsia" w:ascii="宋体" w:hAnsi="宋体" w:cs="宋体"/>
                <w:color w:val="333333"/>
                <w:sz w:val="18"/>
                <w:szCs w:val="18"/>
              </w:rPr>
              <w:t>2、办学场所须在福州市区内,房屋产权清楚。租用的培训场所租赁期不少于3年；适合办学，无安全隐患。不得使用居民住宅、地下室作为办学场所。有办公用房,教室和办公室应设在一处。理论课集中的教学场所应达到300平方米以上(教学面积不少于校舍建筑总面积80%)；无危房，有良好的照明、通风条件，桌椅、讲台和黑板设施齐全；培训机构的实践教学设备权属应为自有；有满足实习教学需要的实习操作场所，符合环保、劳保、安全、消防、卫生要求及培训工种的安全规程；招收住宿学生的，其食宿场所应符合环保、安全、消防、卫生要求；</w:t>
            </w:r>
          </w:p>
          <w:p>
            <w:pPr>
              <w:rPr>
                <w:rFonts w:ascii="宋体" w:hAnsi="宋体" w:cs="宋体"/>
                <w:color w:val="333333"/>
                <w:sz w:val="18"/>
                <w:szCs w:val="18"/>
              </w:rPr>
            </w:pPr>
            <w:r>
              <w:rPr>
                <w:rFonts w:hint="eastAsia" w:ascii="宋体" w:hAnsi="宋体" w:cs="宋体"/>
                <w:color w:val="333333"/>
                <w:sz w:val="18"/>
                <w:szCs w:val="18"/>
              </w:rPr>
              <w:t>3、有满足教学和技能训练需要的教学、实习、实验设施和设备，有充足的实习工位；</w:t>
            </w:r>
          </w:p>
          <w:p>
            <w:pPr>
              <w:rPr>
                <w:rFonts w:ascii="宋体" w:hAnsi="宋体" w:cs="宋体"/>
                <w:color w:val="333333"/>
                <w:sz w:val="18"/>
                <w:szCs w:val="18"/>
              </w:rPr>
            </w:pPr>
            <w:r>
              <w:rPr>
                <w:rFonts w:hint="eastAsia" w:ascii="宋体" w:hAnsi="宋体" w:cs="宋体"/>
                <w:color w:val="333333"/>
                <w:sz w:val="18"/>
                <w:szCs w:val="18"/>
              </w:rPr>
              <w:t>4、有与培训专业(职业、工种)相对应的教学计划、大纲和教材。职业资格培训的教学（培训）计划、大纲和教材应符合国家职业标准。自编的教学（培训）计划、大纲和教材应经过专家论证，并报审批机关备案后组织实施；</w:t>
            </w:r>
          </w:p>
          <w:p>
            <w:pPr>
              <w:rPr>
                <w:rFonts w:ascii="宋体" w:hAnsi="宋体" w:cs="宋体"/>
                <w:color w:val="333333"/>
                <w:sz w:val="18"/>
                <w:szCs w:val="18"/>
              </w:rPr>
            </w:pPr>
            <w:r>
              <w:rPr>
                <w:rFonts w:hint="eastAsia" w:ascii="宋体" w:hAnsi="宋体" w:cs="宋体"/>
                <w:color w:val="333333"/>
                <w:sz w:val="18"/>
                <w:szCs w:val="18"/>
              </w:rPr>
              <w:t>5、举办者应有稳定、可靠的经费来源：固定资产应达到20万元以上，注册资金10万元以上。</w:t>
            </w:r>
          </w:p>
          <w:p>
            <w:pPr>
              <w:rPr>
                <w:rFonts w:ascii="宋体" w:hAnsi="宋体" w:cs="宋体"/>
                <w:color w:val="333333"/>
                <w:sz w:val="18"/>
                <w:szCs w:val="18"/>
              </w:rPr>
            </w:pPr>
            <w:r>
              <w:rPr>
                <w:rFonts w:hint="eastAsia" w:ascii="宋体" w:hAnsi="宋体" w:cs="宋体"/>
                <w:color w:val="333333"/>
                <w:sz w:val="18"/>
                <w:szCs w:val="18"/>
              </w:rPr>
              <w:t xml:space="preserve">（五）有与所申请的职业培训活动相适应的教师、管理人员: </w:t>
            </w:r>
          </w:p>
          <w:p>
            <w:pPr>
              <w:rPr>
                <w:rFonts w:ascii="宋体" w:hAnsi="宋体" w:cs="宋体"/>
                <w:color w:val="333333"/>
                <w:sz w:val="18"/>
                <w:szCs w:val="18"/>
              </w:rPr>
            </w:pPr>
            <w:r>
              <w:rPr>
                <w:rFonts w:hint="eastAsia" w:ascii="宋体" w:hAnsi="宋体" w:cs="宋体"/>
                <w:color w:val="333333"/>
                <w:sz w:val="18"/>
                <w:szCs w:val="18"/>
              </w:rPr>
              <w:t>1、应配备专职校长。校长应没有受过刑事处罚，具有较高政治素质和管理能力,年龄不超过65周岁,身体健康,不得在校外兼职。应具有大专以上文化程度及中级以上专业技术职务任职资格或三级以上国家职业资格，有2年以上职业教育培训工作经历，熟悉国家职业培训工作；</w:t>
            </w:r>
          </w:p>
          <w:p>
            <w:pPr>
              <w:rPr>
                <w:rFonts w:ascii="宋体" w:hAnsi="宋体" w:cs="宋体"/>
                <w:color w:val="333333"/>
                <w:sz w:val="18"/>
                <w:szCs w:val="18"/>
              </w:rPr>
            </w:pPr>
            <w:r>
              <w:rPr>
                <w:rFonts w:hint="eastAsia" w:ascii="宋体" w:hAnsi="宋体" w:cs="宋体"/>
                <w:color w:val="333333"/>
                <w:sz w:val="18"/>
                <w:szCs w:val="18"/>
              </w:rPr>
              <w:t xml:space="preserve">2、专职教学管理人员应具有大专以上文化程度及中级以上专业技术职称或三级以上国家职业资格，有2年以上职业教育培训工作经历； </w:t>
            </w:r>
          </w:p>
          <w:p>
            <w:pPr>
              <w:rPr>
                <w:rFonts w:ascii="宋体" w:hAnsi="宋体" w:cs="宋体"/>
                <w:color w:val="333333"/>
                <w:sz w:val="18"/>
                <w:szCs w:val="18"/>
              </w:rPr>
            </w:pPr>
            <w:r>
              <w:rPr>
                <w:rFonts w:hint="eastAsia" w:ascii="宋体" w:hAnsi="宋体" w:cs="宋体"/>
                <w:color w:val="333333"/>
                <w:sz w:val="18"/>
                <w:szCs w:val="18"/>
              </w:rPr>
              <w:t xml:space="preserve">3、配备从事职业指导和就业服务人员。财务管理人员应具有财会人员资格证书。 4、配备专(兼)职教师队伍。专职教师一般不少于教师总数的1/4。每个培训专业（工种）至少配备2名以上理论教师和实习指导教师。理论课教师和实习指导教师均应具有与其教学岗位相应的教师上岗资格。 </w:t>
            </w:r>
          </w:p>
          <w:p>
            <w:pPr>
              <w:rPr>
                <w:rFonts w:ascii="宋体" w:hAnsi="宋体" w:cs="宋体"/>
                <w:color w:val="333333"/>
                <w:sz w:val="18"/>
                <w:szCs w:val="18"/>
              </w:rPr>
            </w:pPr>
            <w:r>
              <w:rPr>
                <w:rFonts w:hint="eastAsia" w:ascii="宋体" w:hAnsi="宋体" w:cs="宋体"/>
                <w:color w:val="333333"/>
                <w:sz w:val="18"/>
                <w:szCs w:val="18"/>
              </w:rPr>
              <w:t>（六）举办专业性较强、对公民身心健康、安全影响较大的培训须经政府有关行政管理部门审核。民办培训机构不得举办军事、警察、宗教、政治类培训。</w:t>
            </w:r>
          </w:p>
        </w:tc>
      </w:tr>
      <w:tr>
        <w:tblPrEx>
          <w:tblCellMar>
            <w:top w:w="0" w:type="dxa"/>
            <w:left w:w="108" w:type="dxa"/>
            <w:bottom w:w="0" w:type="dxa"/>
            <w:right w:w="108" w:type="dxa"/>
          </w:tblCellMar>
        </w:tblPrEx>
        <w:trPr>
          <w:trHeight w:val="10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办学申办报告（举办省属民办职业培训学校需附校园各类设施场所布局和面积的平面图纸。）内容主要包括：举办者简况、拟办学校名称、拟任法定代表人、校长、办学校址、拟设专业、培养目标、办学规模、办学层次、办学条件(现有场地、师资力量、设施设备简况等)、办学形式、内部管理体制，经费筹措与管理使用等;举办者为单位的应加盖单位公章；举办者为公民个人的应由本人签字;举办省属民办职业培训学校需附校园各类设施场所布局和面积的平面图纸；</w:t>
            </w:r>
          </w:p>
          <w:p>
            <w:pPr>
              <w:rPr>
                <w:rFonts w:ascii="宋体" w:hAnsi="宋体" w:cs="宋体"/>
                <w:sz w:val="18"/>
                <w:szCs w:val="18"/>
              </w:rPr>
            </w:pPr>
            <w:r>
              <w:rPr>
                <w:rFonts w:hint="eastAsia" w:ascii="宋体" w:hAnsi="宋体" w:cs="宋体"/>
                <w:sz w:val="18"/>
                <w:szCs w:val="18"/>
              </w:rPr>
              <w:t>2举办者为企事业单位时提供营业执照或事业单位法人证书或民办非企业单位登记证书或组织机构代码证；举办者为个人时提供居民身份证；联合办学时提供联合办学协议（必须明确办学宗旨、培养目标以及各方的出资数额、方式、各自权利、义务和争议调解解决方式，并确定其中一方为主办者）；</w:t>
            </w:r>
          </w:p>
          <w:p>
            <w:pPr>
              <w:rPr>
                <w:rFonts w:ascii="宋体" w:hAnsi="宋体" w:cs="宋体"/>
                <w:sz w:val="18"/>
                <w:szCs w:val="18"/>
              </w:rPr>
            </w:pPr>
            <w:r>
              <w:rPr>
                <w:rFonts w:hint="eastAsia" w:ascii="宋体" w:hAnsi="宋体" w:cs="宋体"/>
                <w:sz w:val="18"/>
                <w:szCs w:val="18"/>
              </w:rPr>
              <w:t>3.学校董(理)事会或者其他形式决策机构首届会议决议（首届会议决议应写明时间、地点、参加人、决议内容，包括通过学校办学章程的决议、选举董(理)事长和任命校长的决议、全体成员签字），董(理)事会成员花名册、身份证和简历；</w:t>
            </w:r>
          </w:p>
          <w:p>
            <w:pPr>
              <w:rPr>
                <w:rFonts w:ascii="宋体" w:hAnsi="宋体" w:cs="宋体"/>
                <w:sz w:val="18"/>
                <w:szCs w:val="18"/>
              </w:rPr>
            </w:pPr>
            <w:r>
              <w:rPr>
                <w:rFonts w:hint="eastAsia" w:ascii="宋体" w:hAnsi="宋体" w:cs="宋体"/>
                <w:sz w:val="18"/>
                <w:szCs w:val="18"/>
              </w:rPr>
              <w:t>4.学校章程等各项管理制度(包括办学章程、发展规划、教学管理、教师管理、学生管理、财务及卫生安全管理、设备管理以及校园安全应急预案)；</w:t>
            </w:r>
          </w:p>
          <w:p>
            <w:pPr>
              <w:rPr>
                <w:rFonts w:ascii="宋体" w:hAnsi="宋体" w:cs="宋体"/>
                <w:sz w:val="18"/>
                <w:szCs w:val="18"/>
              </w:rPr>
            </w:pPr>
            <w:r>
              <w:rPr>
                <w:rFonts w:hint="eastAsia" w:ascii="宋体" w:hAnsi="宋体" w:cs="宋体"/>
                <w:sz w:val="18"/>
                <w:szCs w:val="18"/>
              </w:rPr>
              <w:t>5场所产权凭证（复印件，由产权所有人签字按手印或加盖公章，自有办学场地的提供原件核对）；场所系租赁的还需提供租赁协议（复印件，提供原件核对，协议应写明校舍租赁总面积、租赁期限和租赁用途，市属租赁协议期限在3年以上，省属租赁期限在5年以上）；消防合格证明（复印件，提供原件核对；如招收住宿学生，则还需提供校舍合格验收材料）；</w:t>
            </w:r>
          </w:p>
          <w:p>
            <w:pPr>
              <w:rPr>
                <w:rFonts w:ascii="宋体" w:hAnsi="宋体" w:cs="宋体"/>
                <w:sz w:val="18"/>
                <w:szCs w:val="18"/>
              </w:rPr>
            </w:pPr>
            <w:r>
              <w:rPr>
                <w:rFonts w:hint="eastAsia" w:ascii="宋体" w:hAnsi="宋体" w:cs="宋体"/>
                <w:sz w:val="18"/>
                <w:szCs w:val="18"/>
              </w:rPr>
              <w:t>6.拟设置专业相对应的教学设备、设施清单（注明详细名称、型号、数量）；</w:t>
            </w:r>
          </w:p>
          <w:p>
            <w:pPr>
              <w:rPr>
                <w:rFonts w:ascii="宋体" w:hAnsi="宋体" w:cs="宋体"/>
                <w:sz w:val="18"/>
                <w:szCs w:val="18"/>
              </w:rPr>
            </w:pPr>
            <w:r>
              <w:rPr>
                <w:rFonts w:hint="eastAsia" w:ascii="宋体" w:hAnsi="宋体" w:cs="宋体"/>
                <w:sz w:val="18"/>
                <w:szCs w:val="18"/>
              </w:rPr>
              <w:t>7.每个专业的教学计划中应写明教学目标、开设课程、授课时数、教学安排、使用教材书目、考核方式；8举办单位法定代表人或自然人本人来申请的，应提交其身份证复印件；委托他人申请的，应提交授权委托书原件及代理人身份证复印件；</w:t>
            </w:r>
          </w:p>
          <w:p>
            <w:pPr>
              <w:rPr>
                <w:rFonts w:ascii="宋体" w:hAnsi="宋体" w:cs="宋体"/>
                <w:sz w:val="18"/>
                <w:szCs w:val="18"/>
              </w:rPr>
            </w:pPr>
            <w:r>
              <w:rPr>
                <w:rFonts w:hint="eastAsia" w:ascii="宋体" w:hAnsi="宋体" w:cs="宋体"/>
                <w:sz w:val="18"/>
                <w:szCs w:val="18"/>
              </w:rPr>
              <w:t>9.拟任校长的资格证明及《民办职业培训学校校长核准表》。资格证明应包括简历表、身份证、大专以上学历证书、中级以上专业技术职务资格证书或三级以上国家职业资格证书、2年以上职业教育培训工作经历证明；</w:t>
            </w:r>
          </w:p>
          <w:p>
            <w:pPr>
              <w:rPr>
                <w:rFonts w:ascii="宋体" w:hAnsi="宋体" w:cs="宋体"/>
                <w:sz w:val="18"/>
                <w:szCs w:val="18"/>
              </w:rPr>
            </w:pPr>
            <w:r>
              <w:rPr>
                <w:rFonts w:hint="eastAsia" w:ascii="宋体" w:hAnsi="宋体" w:cs="宋体"/>
                <w:sz w:val="18"/>
                <w:szCs w:val="18"/>
              </w:rPr>
              <w:t>10.专职教学管理人员提供身份证、大专以上学历证书、中级以上专业技术职称或三级以上国家职业资格证书、2年以上职业教育培训工作经历文件。(其中财会人员应另提供从事财会资格证书)；</w:t>
            </w:r>
          </w:p>
          <w:p>
            <w:pPr>
              <w:rPr>
                <w:rFonts w:ascii="宋体" w:hAnsi="宋体" w:cs="宋体"/>
                <w:sz w:val="18"/>
                <w:szCs w:val="18"/>
              </w:rPr>
            </w:pPr>
            <w:r>
              <w:rPr>
                <w:rFonts w:hint="eastAsia" w:ascii="宋体" w:hAnsi="宋体" w:cs="宋体"/>
                <w:sz w:val="18"/>
                <w:szCs w:val="18"/>
              </w:rPr>
              <w:t>11.所设专业的专兼职教师花名册及资格证明。资格证明包括身份证、学历证书、所教专业的技术职称证书或三级以上国家职业资格证书；</w:t>
            </w:r>
          </w:p>
          <w:p>
            <w:pPr>
              <w:rPr>
                <w:rFonts w:ascii="宋体" w:hAnsi="宋体" w:cs="宋体"/>
                <w:sz w:val="18"/>
                <w:szCs w:val="18"/>
              </w:rPr>
            </w:pPr>
            <w:r>
              <w:rPr>
                <w:rFonts w:hint="eastAsia" w:ascii="宋体" w:hAnsi="宋体" w:cs="宋体"/>
                <w:sz w:val="18"/>
                <w:szCs w:val="18"/>
              </w:rPr>
              <w:t>12.《民办技工（职业培训）学校设立申请表》；</w:t>
            </w:r>
          </w:p>
          <w:p>
            <w:pPr>
              <w:rPr>
                <w:rFonts w:ascii="宋体" w:hAnsi="宋体" w:cs="宋体"/>
                <w:sz w:val="18"/>
                <w:szCs w:val="18"/>
              </w:rPr>
            </w:pPr>
            <w:r>
              <w:rPr>
                <w:rFonts w:hint="eastAsia" w:ascii="宋体" w:hAnsi="宋体" w:cs="宋体"/>
                <w:sz w:val="18"/>
                <w:szCs w:val="18"/>
              </w:rPr>
              <w:t>备注：使用规范名称，“福州市+字号+（专业领域）+职业培训学校(或中心)”，中外文名称须一致 ；</w:t>
            </w:r>
          </w:p>
          <w:p>
            <w:pPr>
              <w:rPr>
                <w:rFonts w:ascii="宋体" w:hAnsi="宋体" w:cs="宋体"/>
                <w:sz w:val="18"/>
                <w:szCs w:val="18"/>
              </w:rPr>
            </w:pPr>
            <w:r>
              <w:rPr>
                <w:rFonts w:hint="eastAsia" w:ascii="宋体" w:hAnsi="宋体" w:cs="宋体"/>
                <w:sz w:val="18"/>
                <w:szCs w:val="18"/>
              </w:rPr>
              <w:t>12.营利性提供市场监管局的营业执照名称预先核准通知书；</w:t>
            </w:r>
          </w:p>
          <w:p>
            <w:pPr>
              <w:rPr>
                <w:rFonts w:hint="eastAsia" w:ascii="宋体" w:hAnsi="宋体" w:cs="宋体"/>
                <w:sz w:val="18"/>
                <w:szCs w:val="18"/>
              </w:rPr>
            </w:pPr>
            <w:r>
              <w:rPr>
                <w:rFonts w:hint="eastAsia" w:ascii="宋体" w:hAnsi="宋体" w:cs="宋体"/>
                <w:sz w:val="18"/>
                <w:szCs w:val="18"/>
              </w:rPr>
              <w:t>13.学校党组织</w:t>
            </w:r>
            <w:r>
              <w:rPr>
                <w:rFonts w:ascii="宋体" w:hAnsi="宋体" w:cs="宋体"/>
                <w:sz w:val="18"/>
                <w:szCs w:val="18"/>
              </w:rPr>
              <w:t>负责人及组成人员名单和有效身份证件复印件，教职工党员名单。</w:t>
            </w:r>
          </w:p>
          <w:p>
            <w:pPr>
              <w:rPr>
                <w:rFonts w:ascii="宋体" w:hAnsi="宋体" w:cs="宋体"/>
                <w:sz w:val="18"/>
                <w:szCs w:val="18"/>
              </w:rPr>
            </w:pPr>
            <w:r>
              <w:rPr>
                <w:rFonts w:hint="eastAsia" w:ascii="宋体" w:hAnsi="宋体" w:cs="宋体"/>
                <w:sz w:val="18"/>
                <w:szCs w:val="18"/>
              </w:rPr>
              <w:t>备注：以上所提交材料中的各类证照、文件，均应提供原件和复印件。对不宜留作档案的原件，可在审批机关核对后予以退还。</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10个工作日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Style w:val="4"/>
              </w:rPr>
            </w:pPr>
            <w:r>
              <w:rPr>
                <w:rFonts w:hint="eastAsia" w:ascii="宋体" w:hAnsi="宋体" w:cs="宋体"/>
                <w:kern w:val="0"/>
                <w:sz w:val="18"/>
                <w:szCs w:val="18"/>
              </w:rPr>
              <w:t>证照及批文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w:t>
            </w:r>
            <w:bookmarkStart w:id="0" w:name="_GoBack"/>
            <w:bookmarkEnd w:id="0"/>
            <w:r>
              <w:rPr>
                <w:rFonts w:hint="eastAsia" w:ascii="宋体" w:hAnsi="宋体" w:cs="宋体"/>
                <w:kern w:val="0"/>
                <w:sz w:val="18"/>
                <w:szCs w:val="18"/>
              </w:rPr>
              <w:t>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ind w:right="360"/>
              <w:rPr>
                <w:rFonts w:ascii="宋体" w:cs="宋体"/>
                <w:kern w:val="0"/>
                <w:sz w:val="18"/>
                <w:szCs w:val="18"/>
              </w:rPr>
            </w:pPr>
            <w:r>
              <w:rPr>
                <w:rFonts w:hint="eastAsia" w:ascii="宋体" w:hAnsi="宋体" w:cs="宋体"/>
                <w:kern w:val="0"/>
                <w:sz w:val="18"/>
                <w:szCs w:val="18"/>
              </w:rPr>
              <w:t>1.申报省级培训机构，由省人社厅批设。</w:t>
            </w:r>
          </w:p>
          <w:p>
            <w:pPr>
              <w:widowControl/>
              <w:spacing w:line="260" w:lineRule="exact"/>
              <w:ind w:right="360"/>
              <w:rPr>
                <w:rFonts w:ascii="宋体" w:cs="宋体"/>
                <w:kern w:val="0"/>
                <w:sz w:val="18"/>
                <w:szCs w:val="18"/>
              </w:rPr>
            </w:pPr>
            <w:r>
              <w:rPr>
                <w:rFonts w:hint="eastAsia" w:ascii="宋体" w:hAnsi="宋体" w:cs="宋体"/>
                <w:kern w:val="0"/>
                <w:sz w:val="18"/>
                <w:szCs w:val="18"/>
              </w:rPr>
              <w:t>2.中外合作申办职业培训机构</w:t>
            </w:r>
            <w:r>
              <w:rPr>
                <w:rFonts w:ascii="宋体" w:cs="宋体"/>
                <w:kern w:val="0"/>
                <w:sz w:val="18"/>
                <w:szCs w:val="18"/>
              </w:rPr>
              <w:t>,</w:t>
            </w:r>
            <w:r>
              <w:rPr>
                <w:rFonts w:hint="eastAsia" w:ascii="宋体" w:hAnsi="宋体" w:cs="宋体"/>
                <w:kern w:val="0"/>
                <w:sz w:val="18"/>
                <w:szCs w:val="18"/>
              </w:rPr>
              <w:t>由省人社厅审批。</w:t>
            </w:r>
            <w:r>
              <w:rPr>
                <w:rFonts w:ascii="宋体" w:hAnsi="宋体" w:cs="宋体"/>
                <w:kern w:val="0"/>
                <w:sz w:val="18"/>
                <w:szCs w:val="18"/>
              </w:rPr>
              <w:t>----&lt;</w:t>
            </w:r>
            <w:r>
              <w:rPr>
                <w:rFonts w:hint="eastAsia" w:ascii="宋体" w:hAnsi="宋体" w:cs="宋体"/>
                <w:kern w:val="0"/>
                <w:sz w:val="18"/>
                <w:szCs w:val="18"/>
              </w:rPr>
              <w:t>中外合作办学条例</w:t>
            </w:r>
            <w:r>
              <w:rPr>
                <w:rFonts w:ascii="宋体" w:hAnsi="宋体" w:cs="宋体"/>
                <w:kern w:val="0"/>
                <w:sz w:val="18"/>
                <w:szCs w:val="18"/>
              </w:rPr>
              <w:t>&gt;</w:t>
            </w:r>
            <w:r>
              <w:rPr>
                <w:rFonts w:hint="eastAsia" w:ascii="宋体" w:hAnsi="宋体" w:cs="宋体"/>
                <w:kern w:val="0"/>
                <w:sz w:val="18"/>
                <w:szCs w:val="18"/>
              </w:rPr>
              <w:t>第</w:t>
            </w:r>
            <w:r>
              <w:rPr>
                <w:rFonts w:ascii="宋体" w:hAnsi="宋体" w:cs="宋体"/>
                <w:kern w:val="0"/>
                <w:sz w:val="18"/>
                <w:szCs w:val="18"/>
              </w:rPr>
              <w:t>12</w:t>
            </w:r>
            <w:r>
              <w:rPr>
                <w:rFonts w:hint="eastAsia" w:ascii="宋体" w:hAnsi="宋体" w:cs="宋体"/>
                <w:kern w:val="0"/>
                <w:sz w:val="18"/>
                <w:szCs w:val="18"/>
              </w:rPr>
              <w:t>条</w:t>
            </w:r>
          </w:p>
          <w:p>
            <w:pPr>
              <w:widowControl/>
              <w:spacing w:line="260" w:lineRule="exact"/>
              <w:ind w:right="360"/>
              <w:rPr>
                <w:rFonts w:ascii="宋体" w:cs="宋体"/>
                <w:kern w:val="0"/>
                <w:sz w:val="18"/>
                <w:szCs w:val="18"/>
              </w:rPr>
            </w:pPr>
            <w:r>
              <w:rPr>
                <w:rFonts w:hint="eastAsia" w:ascii="宋体" w:hAnsi="宋体" w:cs="宋体"/>
                <w:kern w:val="0"/>
                <w:sz w:val="18"/>
                <w:szCs w:val="18"/>
              </w:rPr>
              <w:t>3.境外的组织和个人在中国境内举办职业培训机构的办法</w:t>
            </w:r>
            <w:r>
              <w:rPr>
                <w:rFonts w:ascii="宋体" w:cs="宋体"/>
                <w:kern w:val="0"/>
                <w:sz w:val="18"/>
                <w:szCs w:val="18"/>
              </w:rPr>
              <w:t>,</w:t>
            </w:r>
            <w:r>
              <w:rPr>
                <w:rFonts w:hint="eastAsia" w:ascii="宋体" w:hAnsi="宋体" w:cs="宋体"/>
                <w:kern w:val="0"/>
                <w:sz w:val="18"/>
                <w:szCs w:val="18"/>
              </w:rPr>
              <w:t>由国务院规定。</w:t>
            </w:r>
            <w:r>
              <w:rPr>
                <w:rFonts w:ascii="宋体" w:hAnsi="宋体" w:cs="宋体"/>
                <w:kern w:val="0"/>
                <w:sz w:val="18"/>
                <w:szCs w:val="18"/>
              </w:rPr>
              <w:t>---&lt;</w:t>
            </w:r>
            <w:r>
              <w:rPr>
                <w:rFonts w:hint="eastAsia" w:ascii="宋体" w:hAnsi="宋体" w:cs="宋体"/>
                <w:kern w:val="0"/>
                <w:sz w:val="18"/>
                <w:szCs w:val="18"/>
              </w:rPr>
              <w:t>职业教育法</w:t>
            </w:r>
            <w:r>
              <w:rPr>
                <w:rFonts w:ascii="宋体" w:hAnsi="宋体" w:cs="宋体"/>
                <w:kern w:val="0"/>
                <w:sz w:val="18"/>
                <w:szCs w:val="18"/>
              </w:rPr>
              <w:t>&gt;</w:t>
            </w:r>
            <w:r>
              <w:rPr>
                <w:rFonts w:hint="eastAsia" w:ascii="宋体" w:hAnsi="宋体" w:cs="宋体"/>
                <w:kern w:val="0"/>
                <w:sz w:val="18"/>
                <w:szCs w:val="18"/>
              </w:rPr>
              <w:t>第</w:t>
            </w:r>
            <w:r>
              <w:rPr>
                <w:rFonts w:ascii="宋体" w:hAnsi="宋体" w:cs="宋体"/>
                <w:kern w:val="0"/>
                <w:sz w:val="18"/>
                <w:szCs w:val="18"/>
              </w:rPr>
              <w:t>21</w:t>
            </w:r>
            <w:r>
              <w:rPr>
                <w:rFonts w:hint="eastAsia" w:ascii="宋体" w:hAnsi="宋体" w:cs="宋体"/>
                <w:kern w:val="0"/>
                <w:sz w:val="18"/>
                <w:szCs w:val="18"/>
              </w:rPr>
              <w:t>条</w:t>
            </w:r>
          </w:p>
          <w:p>
            <w:pPr>
              <w:widowControl/>
              <w:spacing w:line="260" w:lineRule="exact"/>
              <w:rPr>
                <w:rFonts w:ascii="宋体" w:hAnsi="宋体" w:cs="宋体"/>
                <w:kern w:val="0"/>
                <w:sz w:val="18"/>
                <w:szCs w:val="18"/>
              </w:rPr>
            </w:pPr>
            <w:r>
              <w:rPr>
                <w:rFonts w:hint="eastAsia" w:ascii="宋体" w:hAnsi="宋体" w:cs="宋体"/>
                <w:kern w:val="0"/>
                <w:sz w:val="18"/>
                <w:szCs w:val="18"/>
              </w:rPr>
              <w:t>4.民办学校可以跨省异地开展职业教育培训。跨省异地开展职业教育培训举办者必须重新申请设立职业教育培训学校，报举办地劳动保障行政部门审批。举办者除要提供必备的审批材料外，还需出具原所在地审批机关对其最近一年的办学质量评估报告。异地办学新批准设立的学校，必须为独立法人机构，必须依法建立独立的财务、会计制度和资产管理制度。</w:t>
            </w:r>
            <w:r>
              <w:rPr>
                <w:rFonts w:ascii="宋体" w:hAnsi="宋体" w:cs="宋体"/>
                <w:kern w:val="0"/>
                <w:sz w:val="18"/>
                <w:szCs w:val="18"/>
              </w:rPr>
              <w:t>----&lt;</w:t>
            </w:r>
            <w:r>
              <w:rPr>
                <w:rFonts w:hint="eastAsia" w:ascii="宋体" w:hAnsi="宋体" w:cs="宋体"/>
                <w:kern w:val="0"/>
                <w:sz w:val="18"/>
                <w:szCs w:val="18"/>
              </w:rPr>
              <w:t>关于进一步加强我省民办技工学校和职业培训学校管理工作的通知</w:t>
            </w:r>
            <w:r>
              <w:rPr>
                <w:rFonts w:ascii="宋体" w:hAnsi="宋体" w:cs="宋体"/>
                <w:kern w:val="0"/>
                <w:sz w:val="18"/>
                <w:szCs w:val="18"/>
              </w:rPr>
              <w:t>&gt;</w:t>
            </w:r>
            <w:r>
              <w:rPr>
                <w:rFonts w:hint="eastAsia" w:ascii="宋体" w:hAnsi="宋体" w:cs="宋体"/>
                <w:kern w:val="0"/>
                <w:sz w:val="18"/>
                <w:szCs w:val="18"/>
              </w:rPr>
              <w:t>（闽劳社文</w:t>
            </w:r>
            <w:r>
              <w:rPr>
                <w:rFonts w:ascii="宋体" w:hAnsi="宋体" w:cs="宋体"/>
                <w:kern w:val="0"/>
                <w:sz w:val="18"/>
                <w:szCs w:val="18"/>
              </w:rPr>
              <w:t>〔2009〕71</w:t>
            </w:r>
            <w:r>
              <w:rPr>
                <w:rFonts w:hint="eastAsia" w:ascii="宋体" w:hAnsi="宋体" w:cs="宋体"/>
                <w:kern w:val="0"/>
                <w:sz w:val="18"/>
                <w:szCs w:val="18"/>
              </w:rPr>
              <w:t>号）</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√设立变更  □纳税  □年检年审  □质量检查  □安全防护  □商务活动  </w:t>
            </w:r>
          </w:p>
          <w:p>
            <w:pPr>
              <w:widowControl/>
              <w:spacing w:line="260" w:lineRule="exact"/>
              <w:rPr>
                <w:rFonts w:ascii="宋体" w:hAnsi="宋体" w:cs="宋体"/>
                <w:kern w:val="0"/>
                <w:sz w:val="18"/>
                <w:szCs w:val="18"/>
              </w:rPr>
            </w:pPr>
            <w:r>
              <w:rPr>
                <w:rFonts w:hint="eastAsia" w:ascii="宋体" w:hAnsi="宋体" w:cs="宋体"/>
                <w:kern w:val="0"/>
                <w:sz w:val="18"/>
                <w:szCs w:val="18"/>
              </w:rPr>
              <w:t>□劳动保障  □人力资源 □资质认证  □建设管理  □破产注销  □综合其他</w:t>
            </w:r>
          </w:p>
        </w:tc>
      </w:tr>
    </w:tbl>
    <w:p>
      <w:pPr>
        <w:jc w:val="center"/>
        <w:rPr>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07"/>
    <w:rsid w:val="008F75FA"/>
    <w:rsid w:val="00C9747A"/>
    <w:rsid w:val="00D46E07"/>
    <w:rsid w:val="0D8D6637"/>
    <w:rsid w:val="1DDD3F05"/>
    <w:rsid w:val="1E2E3A81"/>
    <w:rsid w:val="636A7773"/>
    <w:rsid w:val="7FFE1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qFormat/>
    <w:uiPriority w:val="0"/>
    <w:rPr>
      <w:b/>
      <w:bCs/>
    </w:rPr>
  </w:style>
  <w:style w:type="character" w:styleId="5">
    <w:name w:val="FollowedHyperlink"/>
    <w:basedOn w:val="3"/>
    <w:qFormat/>
    <w:uiPriority w:val="0"/>
    <w:rPr>
      <w:color w:val="444444"/>
      <w:u w:val="none"/>
    </w:rPr>
  </w:style>
  <w:style w:type="character" w:styleId="6">
    <w:name w:val="Hyperlink"/>
    <w:basedOn w:val="3"/>
    <w:qFormat/>
    <w:uiPriority w:val="0"/>
    <w:rPr>
      <w:color w:val="444444"/>
      <w:u w:val="none"/>
    </w:rPr>
  </w:style>
  <w:style w:type="paragraph" w:customStyle="1" w:styleId="7">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character" w:customStyle="1" w:styleId="8">
    <w:name w:val="disabled"/>
    <w:basedOn w:val="3"/>
    <w:qFormat/>
    <w:uiPriority w:val="0"/>
    <w:rPr>
      <w:color w:val="929292"/>
      <w:bdr w:val="single" w:color="929292" w:sz="6" w:space="0"/>
    </w:rPr>
  </w:style>
  <w:style w:type="character" w:customStyle="1" w:styleId="9">
    <w:name w:val="current"/>
    <w:basedOn w:val="3"/>
    <w:qFormat/>
    <w:uiPriority w:val="0"/>
    <w:rPr>
      <w:b/>
      <w:color w:val="FFFFFF"/>
      <w:bdr w:val="single" w:color="000080" w:sz="6" w:space="0"/>
      <w:shd w:val="clear" w:color="auto" w:fill="2E6AB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657</Words>
  <Characters>3748</Characters>
  <Lines>31</Lines>
  <Paragraphs>8</Paragraphs>
  <TotalTime>0</TotalTime>
  <ScaleCrop>false</ScaleCrop>
  <LinksUpToDate>false</LinksUpToDate>
  <CharactersWithSpaces>4397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2020-01-21T09:06:08Z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