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8CF" w:rsidRPr="00AC78CF" w:rsidRDefault="00AC78CF" w:rsidP="00AC78CF">
      <w:pPr>
        <w:widowControl/>
        <w:shd w:val="clear" w:color="auto" w:fill="FFFFFF"/>
        <w:spacing w:line="570" w:lineRule="atLeast"/>
        <w:jc w:val="left"/>
        <w:rPr>
          <w:rFonts w:asciiTheme="minorEastAsia" w:hAnsiTheme="minorEastAsia" w:cs="å¾®è½¯é›…é»‘" w:hint="eastAsia"/>
          <w:b/>
          <w:color w:val="333333"/>
          <w:kern w:val="0"/>
          <w:sz w:val="27"/>
          <w:szCs w:val="27"/>
        </w:rPr>
      </w:pPr>
      <w:r w:rsidRPr="00AC78CF">
        <w:rPr>
          <w:rFonts w:asciiTheme="minorEastAsia" w:hAnsiTheme="minorEastAsia" w:cs="宋体" w:hint="eastAsia"/>
          <w:b/>
          <w:color w:val="333333"/>
          <w:kern w:val="0"/>
          <w:sz w:val="27"/>
          <w:szCs w:val="27"/>
          <w:shd w:val="clear" w:color="auto" w:fill="FFFFFF"/>
        </w:rPr>
        <w:t>附件</w:t>
      </w:r>
      <w:r w:rsidRPr="00AC78CF">
        <w:rPr>
          <w:rFonts w:asciiTheme="minorEastAsia" w:hAnsiTheme="minorEastAsia" w:cs="å¾®è½¯é›…é»‘"/>
          <w:b/>
          <w:color w:val="333333"/>
          <w:kern w:val="0"/>
          <w:sz w:val="27"/>
          <w:szCs w:val="27"/>
          <w:shd w:val="clear" w:color="auto" w:fill="FFFFFF"/>
        </w:rPr>
        <w:t>2</w:t>
      </w:r>
      <w:r w:rsidRPr="00AC78CF">
        <w:rPr>
          <w:rFonts w:asciiTheme="minorEastAsia" w:hAnsiTheme="minorEastAsia" w:cs="å¾®è½¯é›…é»‘" w:hint="eastAsia"/>
          <w:b/>
          <w:color w:val="333333"/>
          <w:kern w:val="0"/>
          <w:sz w:val="27"/>
          <w:szCs w:val="27"/>
          <w:shd w:val="clear" w:color="auto" w:fill="FFFFFF"/>
        </w:rPr>
        <w:t>：</w:t>
      </w:r>
    </w:p>
    <w:p w:rsidR="00AC78CF" w:rsidRPr="00AC78CF" w:rsidRDefault="00AC78CF" w:rsidP="00AC78CF">
      <w:pPr>
        <w:widowControl/>
        <w:shd w:val="clear" w:color="auto" w:fill="FFFFFF"/>
        <w:spacing w:line="570" w:lineRule="atLeast"/>
        <w:jc w:val="center"/>
        <w:rPr>
          <w:rFonts w:ascii="å¾®è½¯é›…é»‘" w:eastAsia="å¾®è½¯é›…é»‘" w:hAnsi="å¾®è½¯é›…é»‘" w:cs="å¾®è½¯é›…é»‘"/>
          <w:color w:val="333333"/>
          <w:kern w:val="0"/>
          <w:sz w:val="27"/>
          <w:szCs w:val="27"/>
        </w:rPr>
      </w:pPr>
      <w:r w:rsidRPr="00AC78CF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 xml:space="preserve">　　福州市</w:t>
      </w:r>
      <w:r w:rsidRPr="00AC78CF">
        <w:rPr>
          <w:rFonts w:ascii="å¾®è½¯é›…é»‘" w:eastAsia="宋体" w:hAnsi="å¾®è½¯é›…é»‘" w:cs="å¾®è½¯é›…é»‘" w:hint="eastAsia"/>
          <w:color w:val="333333"/>
          <w:kern w:val="0"/>
          <w:sz w:val="27"/>
          <w:szCs w:val="27"/>
          <w:shd w:val="clear" w:color="auto" w:fill="FFFFFF"/>
        </w:rPr>
        <w:t>台江</w:t>
      </w:r>
      <w:r w:rsidRPr="00AC78CF">
        <w:rPr>
          <w:rFonts w:ascii="宋体" w:eastAsia="宋体" w:hAnsi="宋体" w:cs="宋体" w:hint="eastAsia"/>
          <w:color w:val="333333"/>
          <w:kern w:val="0"/>
          <w:sz w:val="27"/>
          <w:szCs w:val="27"/>
          <w:shd w:val="clear" w:color="auto" w:fill="FFFFFF"/>
        </w:rPr>
        <w:t>生态环境局环境监测仪器采购项目技术参数论证报名表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3"/>
        <w:gridCol w:w="1111"/>
        <w:gridCol w:w="566"/>
        <w:gridCol w:w="1022"/>
        <w:gridCol w:w="936"/>
        <w:gridCol w:w="3092"/>
      </w:tblGrid>
      <w:tr w:rsidR="00AC78CF" w:rsidRPr="00AC78CF" w:rsidTr="000327B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spacing w:line="570" w:lineRule="atLeast"/>
              <w:jc w:val="center"/>
              <w:rPr>
                <w:rFonts w:ascii="Calibri" w:eastAsia="宋体" w:hAnsi="Calibri" w:cs="Times New Roman"/>
                <w:kern w:val="0"/>
                <w:sz w:val="27"/>
                <w:szCs w:val="27"/>
              </w:rPr>
            </w:pPr>
            <w:r w:rsidRPr="00AC78CF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供应商名称</w:t>
            </w:r>
          </w:p>
        </w:tc>
        <w:tc>
          <w:tcPr>
            <w:tcW w:w="6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jc w:val="left"/>
              <w:rPr>
                <w:rFonts w:ascii="å¾®è½¯é›…é»‘" w:eastAsia="å¾®è½¯é›…é»‘" w:hAnsi="å¾®è½¯é›…é»‘" w:cs="å¾®è½¯é›…é»‘"/>
                <w:color w:val="333333"/>
                <w:sz w:val="27"/>
                <w:szCs w:val="27"/>
              </w:rPr>
            </w:pPr>
            <w:r w:rsidRPr="00AC78CF">
              <w:rPr>
                <w:rFonts w:ascii="å¾®è½¯é›…é»‘" w:eastAsia="å¾®è½¯é›…é»‘" w:hAnsi="å¾®è½¯é›…é»‘" w:cs="å¾®è½¯é›…é»‘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AC78CF" w:rsidRPr="00AC78CF" w:rsidTr="000327B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spacing w:line="570" w:lineRule="atLeast"/>
              <w:jc w:val="center"/>
              <w:rPr>
                <w:rFonts w:ascii="Calibri" w:eastAsia="宋体" w:hAnsi="Calibri" w:cs="Times New Roman"/>
                <w:kern w:val="0"/>
                <w:sz w:val="27"/>
                <w:szCs w:val="27"/>
              </w:rPr>
            </w:pPr>
            <w:r w:rsidRPr="00AC78CF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地</w:t>
            </w:r>
            <w:r w:rsidRPr="00AC78CF">
              <w:rPr>
                <w:rFonts w:ascii="å¾®è½¯é›…é»‘" w:eastAsia="å¾®è½¯é›…é»‘" w:hAnsi="å¾®è½¯é›…é»‘" w:cs="å¾®è½¯é›…é»‘"/>
                <w:color w:val="333333"/>
                <w:kern w:val="0"/>
                <w:sz w:val="27"/>
                <w:szCs w:val="27"/>
              </w:rPr>
              <w:t xml:space="preserve">  </w:t>
            </w:r>
            <w:r w:rsidRPr="00AC78CF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址</w:t>
            </w:r>
          </w:p>
        </w:tc>
        <w:tc>
          <w:tcPr>
            <w:tcW w:w="6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jc w:val="left"/>
              <w:rPr>
                <w:rFonts w:ascii="å¾®è½¯é›…é»‘" w:eastAsia="å¾®è½¯é›…é»‘" w:hAnsi="å¾®è½¯é›…é»‘" w:cs="å¾®è½¯é›…é»‘"/>
                <w:color w:val="333333"/>
                <w:sz w:val="27"/>
                <w:szCs w:val="27"/>
              </w:rPr>
            </w:pPr>
            <w:r w:rsidRPr="00AC78CF">
              <w:rPr>
                <w:rFonts w:ascii="å¾®è½¯é›…é»‘" w:eastAsia="å¾®è½¯é›…é»‘" w:hAnsi="å¾®è½¯é›…é»‘" w:cs="å¾®è½¯é›…é»‘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AC78CF" w:rsidRPr="00AC78CF" w:rsidTr="000327B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spacing w:line="570" w:lineRule="atLeast"/>
              <w:jc w:val="center"/>
              <w:rPr>
                <w:rFonts w:ascii="Calibri" w:eastAsia="宋体" w:hAnsi="Calibri" w:cs="Times New Roman"/>
                <w:kern w:val="0"/>
                <w:sz w:val="27"/>
                <w:szCs w:val="27"/>
              </w:rPr>
            </w:pPr>
            <w:r w:rsidRPr="00AC78CF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供应商代表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jc w:val="left"/>
              <w:rPr>
                <w:rFonts w:ascii="å¾®è½¯é›…é»‘" w:eastAsia="å¾®è½¯é›…é»‘" w:hAnsi="å¾®è½¯é›…é»‘" w:cs="å¾®è½¯é›…é»‘"/>
                <w:color w:val="333333"/>
                <w:sz w:val="27"/>
                <w:szCs w:val="27"/>
              </w:rPr>
            </w:pPr>
            <w:r w:rsidRPr="00AC78CF">
              <w:rPr>
                <w:rFonts w:ascii="å¾®è½¯é›…é»‘" w:eastAsia="å¾®è½¯é›…é»‘" w:hAnsi="å¾®è½¯é›…é»‘" w:cs="å¾®è½¯é›…é»‘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spacing w:line="570" w:lineRule="atLeast"/>
              <w:jc w:val="center"/>
              <w:rPr>
                <w:rFonts w:ascii="Calibri" w:eastAsia="宋体" w:hAnsi="Calibri" w:cs="Times New Roman"/>
                <w:kern w:val="0"/>
                <w:sz w:val="27"/>
                <w:szCs w:val="27"/>
              </w:rPr>
            </w:pPr>
            <w:r w:rsidRPr="00AC78CF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jc w:val="left"/>
              <w:rPr>
                <w:rFonts w:ascii="å¾®è½¯é›…é»‘" w:eastAsia="å¾®è½¯é›…é»‘" w:hAnsi="å¾®è½¯é›…é»‘" w:cs="å¾®è½¯é›…é»‘"/>
                <w:color w:val="333333"/>
                <w:sz w:val="27"/>
                <w:szCs w:val="27"/>
              </w:rPr>
            </w:pPr>
            <w:r w:rsidRPr="00AC78CF">
              <w:rPr>
                <w:rFonts w:ascii="å¾®è½¯é›…é»‘" w:eastAsia="å¾®è½¯é›…é»‘" w:hAnsi="å¾®è½¯é›…é»‘" w:cs="å¾®è½¯é›…é»‘"/>
                <w:color w:val="333333"/>
                <w:kern w:val="0"/>
                <w:sz w:val="27"/>
                <w:szCs w:val="27"/>
              </w:rPr>
              <w:t> 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spacing w:line="570" w:lineRule="atLeast"/>
              <w:jc w:val="center"/>
              <w:rPr>
                <w:rFonts w:ascii="Calibri" w:eastAsia="宋体" w:hAnsi="Calibri" w:cs="Times New Roman"/>
                <w:kern w:val="0"/>
                <w:sz w:val="27"/>
                <w:szCs w:val="27"/>
              </w:rPr>
            </w:pPr>
            <w:r w:rsidRPr="00AC78CF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身份证号码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jc w:val="left"/>
              <w:rPr>
                <w:rFonts w:ascii="å¾®è½¯é›…é»‘" w:eastAsia="å¾®è½¯é›…é»‘" w:hAnsi="å¾®è½¯é›…é»‘" w:cs="å¾®è½¯é›…é»‘"/>
                <w:color w:val="333333"/>
                <w:sz w:val="27"/>
                <w:szCs w:val="27"/>
              </w:rPr>
            </w:pPr>
            <w:r w:rsidRPr="00AC78CF">
              <w:rPr>
                <w:rFonts w:ascii="å¾®è½¯é›…é»‘" w:eastAsia="å¾®è½¯é›…é»‘" w:hAnsi="å¾®è½¯é›…é»‘" w:cs="å¾®è½¯é›…é»‘"/>
                <w:color w:val="333333"/>
                <w:kern w:val="0"/>
                <w:sz w:val="27"/>
                <w:szCs w:val="27"/>
              </w:rPr>
              <w:t> </w:t>
            </w:r>
          </w:p>
        </w:tc>
      </w:tr>
      <w:tr w:rsidR="00AC78CF" w:rsidRPr="00AC78CF" w:rsidTr="000327B4"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spacing w:line="570" w:lineRule="atLeast"/>
              <w:jc w:val="left"/>
              <w:rPr>
                <w:rFonts w:ascii="Calibri" w:eastAsia="宋体" w:hAnsi="Calibri" w:cs="Times New Roman"/>
                <w:kern w:val="0"/>
                <w:sz w:val="27"/>
                <w:szCs w:val="27"/>
              </w:rPr>
            </w:pPr>
            <w:r w:rsidRPr="00AC78CF">
              <w:rPr>
                <w:rFonts w:ascii="宋体" w:eastAsia="宋体" w:hAnsi="宋体" w:cs="宋体" w:hint="eastAsia"/>
                <w:kern w:val="0"/>
                <w:sz w:val="19"/>
                <w:szCs w:val="19"/>
              </w:rPr>
              <w:t>拟参与论证的技术参数、市场报价</w:t>
            </w:r>
          </w:p>
        </w:tc>
        <w:tc>
          <w:tcPr>
            <w:tcW w:w="68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78CF" w:rsidRPr="00AC78CF" w:rsidRDefault="00AC78CF" w:rsidP="00AC78CF">
            <w:pPr>
              <w:widowControl/>
              <w:jc w:val="left"/>
              <w:rPr>
                <w:rFonts w:ascii="å¾®è½¯é›…é»‘" w:eastAsia="å¾®è½¯é›…é»‘" w:hAnsi="å¾®è½¯é›…é»‘" w:cs="å¾®è½¯é›…é»‘"/>
                <w:color w:val="333333"/>
                <w:sz w:val="27"/>
                <w:szCs w:val="27"/>
              </w:rPr>
            </w:pPr>
            <w:r w:rsidRPr="00AC78CF">
              <w:rPr>
                <w:rFonts w:ascii="å¾®è½¯é›…é»‘" w:eastAsia="å¾®è½¯é›…é»‘" w:hAnsi="å¾®è½¯é›…é»‘" w:cs="å¾®è½¯é›…é»‘"/>
                <w:color w:val="333333"/>
                <w:kern w:val="0"/>
                <w:sz w:val="27"/>
                <w:szCs w:val="27"/>
              </w:rPr>
              <w:t> </w:t>
            </w:r>
            <w:r w:rsidRPr="00AC78CF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具体内容可以通过附件（列表、文字等方式）体现。</w:t>
            </w:r>
          </w:p>
        </w:tc>
      </w:tr>
    </w:tbl>
    <w:p w:rsidR="00AC78CF" w:rsidRPr="00AC78CF" w:rsidRDefault="00AC78CF" w:rsidP="00AC78CF">
      <w:pPr>
        <w:pStyle w:val="a5"/>
        <w:widowControl/>
        <w:shd w:val="clear" w:color="auto" w:fill="FFFFFF"/>
        <w:spacing w:beforeAutospacing="0" w:afterAutospacing="0" w:line="570" w:lineRule="atLeast"/>
        <w:rPr>
          <w:rFonts w:ascii="å¾®è½¯é›…é»‘" w:hAnsi="å¾®è½¯é›…é»‘" w:cs="å¾®è½¯é›…é»‘"/>
          <w:color w:val="333333"/>
          <w:sz w:val="27"/>
          <w:szCs w:val="27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27"/>
          <w:szCs w:val="27"/>
          <w:shd w:val="clear" w:color="auto" w:fill="FFFFFF"/>
        </w:rPr>
        <w:t xml:space="preserve">　</w:t>
      </w:r>
      <w:r>
        <w:rPr>
          <w:rFonts w:ascii="å¾®è½¯é›…é»‘" w:eastAsia="å¾®è½¯é›…é»‘" w:hAnsi="å¾®è½¯é›…é»‘" w:cs="å¾®è½¯é›…é»‘"/>
          <w:color w:val="333333"/>
          <w:sz w:val="27"/>
          <w:szCs w:val="27"/>
          <w:shd w:val="clear" w:color="auto" w:fill="FFFFFF"/>
        </w:rPr>
        <w:t>供应商代</w:t>
      </w:r>
      <w:r>
        <w:rPr>
          <w:rFonts w:asciiTheme="minorEastAsia" w:hAnsiTheme="minorEastAsia" w:cs="å¾®è½¯é›…é»‘" w:hint="eastAsia"/>
          <w:color w:val="333333"/>
          <w:sz w:val="27"/>
          <w:szCs w:val="27"/>
          <w:shd w:val="clear" w:color="auto" w:fill="FFFFFF"/>
        </w:rPr>
        <w:t>表</w:t>
      </w:r>
      <w:r>
        <w:rPr>
          <w:rFonts w:ascii="å¾®è½¯é›…é»‘" w:eastAsia="å¾®è½¯é›…é»‘" w:hAnsi="å¾®è½¯é›…é»‘" w:cs="å¾®è½¯é›…é»‘"/>
          <w:color w:val="333333"/>
          <w:sz w:val="27"/>
          <w:szCs w:val="27"/>
          <w:shd w:val="clear" w:color="auto" w:fill="FFFFFF"/>
        </w:rPr>
        <w:t>（签）：                                                    </w:t>
      </w:r>
    </w:p>
    <w:p w:rsidR="00AC78CF" w:rsidRDefault="00AC78CF" w:rsidP="00AC78CF">
      <w:pPr>
        <w:pStyle w:val="a5"/>
        <w:widowControl/>
        <w:shd w:val="clear" w:color="auto" w:fill="FFFFFF"/>
        <w:spacing w:beforeAutospacing="0" w:afterAutospacing="0" w:line="570" w:lineRule="atLeast"/>
      </w:pPr>
      <w:r>
        <w:rPr>
          <w:rFonts w:ascii="å¾®è½¯é›…é»‘" w:eastAsia="å¾®è½¯é›…é»‘" w:hAnsi="å¾®è½¯é›…é»‘" w:cs="å¾®è½¯é›…é»‘"/>
          <w:color w:val="333333"/>
          <w:sz w:val="27"/>
          <w:szCs w:val="27"/>
          <w:shd w:val="clear" w:color="auto" w:fill="FFFFFF"/>
        </w:rPr>
        <w:t xml:space="preserve">　</w:t>
      </w:r>
      <w:r>
        <w:rPr>
          <w:rFonts w:ascii="å¾®è½¯é›…é»‘" w:eastAsia="å¾®è½¯é›…é»‘" w:hAnsi="å¾®è½¯é›…é»‘" w:cs="å¾®è½¯é›…é»‘"/>
          <w:color w:val="333333"/>
          <w:sz w:val="27"/>
          <w:szCs w:val="27"/>
          <w:shd w:val="clear" w:color="auto" w:fill="FFFFFF"/>
        </w:rPr>
        <w:t>供应商（盖章）：</w:t>
      </w:r>
    </w:p>
    <w:p w:rsidR="000D4574" w:rsidRDefault="000D4574" w:rsidP="00AC78CF">
      <w:pPr>
        <w:widowControl/>
        <w:shd w:val="clear" w:color="auto" w:fill="FFFFFF"/>
        <w:spacing w:line="570" w:lineRule="atLeast"/>
        <w:jc w:val="left"/>
      </w:pPr>
      <w:bookmarkStart w:id="0" w:name="_GoBack"/>
      <w:bookmarkEnd w:id="0"/>
    </w:p>
    <w:sectPr w:rsidR="000D45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B7C" w:rsidRDefault="00486B7C" w:rsidP="00AC78CF">
      <w:r>
        <w:separator/>
      </w:r>
    </w:p>
  </w:endnote>
  <w:endnote w:type="continuationSeparator" w:id="0">
    <w:p w:rsidR="00486B7C" w:rsidRDefault="00486B7C" w:rsidP="00AC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å¾®è½¯é›…é»‘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B7C" w:rsidRDefault="00486B7C" w:rsidP="00AC78CF">
      <w:r>
        <w:separator/>
      </w:r>
    </w:p>
  </w:footnote>
  <w:footnote w:type="continuationSeparator" w:id="0">
    <w:p w:rsidR="00486B7C" w:rsidRDefault="00486B7C" w:rsidP="00AC78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10"/>
    <w:rsid w:val="000D4574"/>
    <w:rsid w:val="00486B7C"/>
    <w:rsid w:val="00746310"/>
    <w:rsid w:val="00AC7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CFC997-35B1-4BCE-B9BD-8C709886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78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78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78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78CF"/>
    <w:rPr>
      <w:sz w:val="18"/>
      <w:szCs w:val="18"/>
    </w:rPr>
  </w:style>
  <w:style w:type="paragraph" w:styleId="a5">
    <w:name w:val="Normal (Web)"/>
    <w:basedOn w:val="a"/>
    <w:qFormat/>
    <w:rsid w:val="00AC78CF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hsc</dc:creator>
  <cp:keywords/>
  <dc:description/>
  <cp:lastModifiedBy>hsc</cp:lastModifiedBy>
  <cp:revision>2</cp:revision>
  <dcterms:created xsi:type="dcterms:W3CDTF">2020-08-17T07:16:00Z</dcterms:created>
  <dcterms:modified xsi:type="dcterms:W3CDTF">2020-08-17T07:18:00Z</dcterms:modified>
</cp:coreProperties>
</file>